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30" w:rsidRDefault="009B0130" w:rsidP="004C7552">
      <w:pPr>
        <w:spacing w:after="0"/>
        <w:ind w:firstLine="709"/>
        <w:rPr>
          <w:rFonts w:cs="Times New Roman"/>
          <w:b/>
        </w:rPr>
      </w:pPr>
      <w:bookmarkStart w:id="0" w:name="_GoBack"/>
      <w:bookmarkEnd w:id="0"/>
    </w:p>
    <w:p w:rsidR="00010BF3" w:rsidRDefault="00E12399" w:rsidP="004C7552">
      <w:pPr>
        <w:spacing w:after="0"/>
        <w:ind w:firstLine="709"/>
        <w:rPr>
          <w:rFonts w:cs="Times New Roman"/>
          <w:b/>
        </w:rPr>
      </w:pPr>
      <w:r>
        <w:rPr>
          <w:rFonts w:cs="Times New Roman"/>
          <w:b/>
        </w:rPr>
        <w:t xml:space="preserve">                             </w:t>
      </w:r>
    </w:p>
    <w:p w:rsidR="004C7552" w:rsidRPr="00E25CE4" w:rsidRDefault="004C7552" w:rsidP="00D13B13">
      <w:pPr>
        <w:spacing w:after="0"/>
        <w:ind w:left="1049"/>
        <w:rPr>
          <w:rFonts w:cs="Times New Roman"/>
          <w:b/>
        </w:rPr>
      </w:pPr>
      <w:r w:rsidRPr="00E25CE4">
        <w:rPr>
          <w:rFonts w:cs="Times New Roman"/>
          <w:b/>
        </w:rPr>
        <w:t>PROVINCE DE QUÉBEC</w:t>
      </w:r>
    </w:p>
    <w:p w:rsidR="004C7552" w:rsidRPr="00E25CE4" w:rsidRDefault="004C7552" w:rsidP="00D13B13">
      <w:pPr>
        <w:spacing w:after="0"/>
        <w:ind w:left="1049"/>
        <w:rPr>
          <w:rFonts w:cs="Times New Roman"/>
          <w:b/>
        </w:rPr>
      </w:pPr>
      <w:r w:rsidRPr="00E25CE4">
        <w:rPr>
          <w:rFonts w:cs="Times New Roman"/>
          <w:b/>
        </w:rPr>
        <w:t>MRC DE CHARLEVOIX</w:t>
      </w:r>
    </w:p>
    <w:p w:rsidR="004C7552" w:rsidRPr="00E25CE4" w:rsidRDefault="004C7552" w:rsidP="00D13B13">
      <w:pPr>
        <w:spacing w:after="0"/>
        <w:ind w:left="1049"/>
        <w:rPr>
          <w:rFonts w:cs="Times New Roman"/>
          <w:b/>
        </w:rPr>
      </w:pPr>
      <w:r w:rsidRPr="00E25CE4">
        <w:rPr>
          <w:rFonts w:cs="Times New Roman"/>
          <w:b/>
        </w:rPr>
        <w:t>MUNICIPALITÉ DE LA PAROISSE DE SAINT-HILARION</w:t>
      </w:r>
    </w:p>
    <w:p w:rsidR="004C7552" w:rsidRPr="00BD5A5B" w:rsidRDefault="004C7552" w:rsidP="004C7552">
      <w:pPr>
        <w:spacing w:after="0"/>
        <w:rPr>
          <w:rFonts w:cs="Times New Roman"/>
          <w:b/>
          <w:sz w:val="18"/>
        </w:rPr>
      </w:pPr>
    </w:p>
    <w:p w:rsidR="004C7552" w:rsidRPr="00BD5A5B" w:rsidRDefault="004C7552" w:rsidP="004C7552">
      <w:pPr>
        <w:spacing w:after="0"/>
        <w:rPr>
          <w:rFonts w:cs="Times New Roman"/>
          <w:b/>
          <w:sz w:val="18"/>
        </w:rPr>
      </w:pPr>
    </w:p>
    <w:p w:rsidR="004C7552" w:rsidRPr="00E25CE4" w:rsidRDefault="004C7552" w:rsidP="005172BC">
      <w:pPr>
        <w:spacing w:after="0"/>
        <w:ind w:left="1418" w:firstLine="709"/>
        <w:jc w:val="center"/>
        <w:rPr>
          <w:rFonts w:cs="Times New Roman"/>
          <w:b/>
        </w:rPr>
      </w:pPr>
      <w:r w:rsidRPr="00E25CE4">
        <w:rPr>
          <w:rFonts w:cs="Times New Roman"/>
          <w:b/>
        </w:rPr>
        <w:t>SÉANCE ORDINAIRE DU</w:t>
      </w:r>
      <w:r w:rsidR="00047C9B">
        <w:rPr>
          <w:rFonts w:cs="Times New Roman"/>
          <w:b/>
        </w:rPr>
        <w:t xml:space="preserve"> </w:t>
      </w:r>
      <w:r w:rsidR="007410C1">
        <w:rPr>
          <w:rFonts w:cs="Times New Roman"/>
          <w:b/>
        </w:rPr>
        <w:t>12 NOVEMBRE</w:t>
      </w:r>
      <w:r w:rsidRPr="00E25CE4">
        <w:rPr>
          <w:rFonts w:cs="Times New Roman"/>
          <w:b/>
        </w:rPr>
        <w:t xml:space="preserve"> 2018</w:t>
      </w:r>
    </w:p>
    <w:p w:rsidR="004C7552" w:rsidRPr="00BD5A5B" w:rsidRDefault="004C7552" w:rsidP="004C7552">
      <w:pPr>
        <w:spacing w:after="0"/>
        <w:rPr>
          <w:rFonts w:cs="Times New Roman"/>
          <w:b/>
          <w:sz w:val="18"/>
        </w:rPr>
      </w:pPr>
    </w:p>
    <w:p w:rsidR="004C7552" w:rsidRPr="00E25CE4" w:rsidRDefault="004C7552" w:rsidP="00D13B13">
      <w:pPr>
        <w:spacing w:after="0"/>
        <w:ind w:left="1049"/>
        <w:jc w:val="both"/>
        <w:rPr>
          <w:rFonts w:cs="Times New Roman"/>
        </w:rPr>
      </w:pPr>
      <w:r w:rsidRPr="00E25CE4">
        <w:rPr>
          <w:rFonts w:cs="Times New Roman"/>
        </w:rPr>
        <w:t>Procès-verbal</w:t>
      </w:r>
      <w:r w:rsidRPr="00E25CE4">
        <w:rPr>
          <w:rFonts w:cs="Times New Roman"/>
          <w:b/>
        </w:rPr>
        <w:t xml:space="preserve"> </w:t>
      </w:r>
      <w:r w:rsidRPr="00E25CE4">
        <w:rPr>
          <w:rFonts w:cs="Times New Roman"/>
        </w:rPr>
        <w:t>de la séance</w:t>
      </w:r>
      <w:r w:rsidR="00C7023F">
        <w:rPr>
          <w:rFonts w:cs="Times New Roman"/>
        </w:rPr>
        <w:t xml:space="preserve"> </w:t>
      </w:r>
      <w:r w:rsidRPr="00E25CE4">
        <w:rPr>
          <w:rFonts w:cs="Times New Roman"/>
        </w:rPr>
        <w:t xml:space="preserve">ordinaire du conseil de la municipalité de la Paroisse de Saint-Hilarion </w:t>
      </w:r>
      <w:r w:rsidRPr="004C7552">
        <w:rPr>
          <w:rFonts w:cs="Times New Roman"/>
        </w:rPr>
        <w:t xml:space="preserve">tenue le </w:t>
      </w:r>
      <w:r w:rsidR="00E21BD0">
        <w:rPr>
          <w:rFonts w:cs="Times New Roman"/>
        </w:rPr>
        <w:t>1</w:t>
      </w:r>
      <w:r w:rsidR="00B13C03">
        <w:rPr>
          <w:rFonts w:cs="Times New Roman"/>
        </w:rPr>
        <w:t>2 novembre</w:t>
      </w:r>
      <w:r w:rsidRPr="004C7552">
        <w:rPr>
          <w:rFonts w:cs="Times New Roman"/>
        </w:rPr>
        <w:t xml:space="preserve"> 2018 à 19 h 30</w:t>
      </w:r>
      <w:r w:rsidRPr="00E25CE4">
        <w:rPr>
          <w:rFonts w:cs="Times New Roman"/>
        </w:rPr>
        <w:t>, à l’endroit habituel des sessions à laquelle il y avait quorum sous la présidence de monsieur Patrick Lavoie, maire.</w:t>
      </w:r>
    </w:p>
    <w:p w:rsidR="004C7552" w:rsidRPr="00BD5A5B" w:rsidRDefault="004C7552" w:rsidP="004C7552">
      <w:pPr>
        <w:spacing w:after="0"/>
        <w:rPr>
          <w:rFonts w:cs="Times New Roman"/>
          <w:sz w:val="18"/>
        </w:rPr>
      </w:pPr>
    </w:p>
    <w:p w:rsidR="004C7552" w:rsidRPr="00E25CE4" w:rsidRDefault="004C7552" w:rsidP="00BD5A5B">
      <w:pPr>
        <w:spacing w:after="0"/>
        <w:ind w:left="1134"/>
        <w:rPr>
          <w:rFonts w:cs="Times New Roman"/>
          <w:u w:val="single"/>
        </w:rPr>
      </w:pPr>
      <w:r w:rsidRPr="00E25CE4">
        <w:rPr>
          <w:rFonts w:cs="Times New Roman"/>
          <w:u w:val="single"/>
        </w:rPr>
        <w:t>Sont présents</w:t>
      </w:r>
      <w:r w:rsidRPr="00E25CE4">
        <w:rPr>
          <w:rFonts w:cs="Times New Roman"/>
        </w:rPr>
        <w:t> :</w:t>
      </w:r>
    </w:p>
    <w:p w:rsidR="004C7552" w:rsidRPr="00E25CE4" w:rsidRDefault="004C7552" w:rsidP="00BD5A5B">
      <w:pPr>
        <w:spacing w:after="0"/>
        <w:ind w:left="1134"/>
        <w:rPr>
          <w:rFonts w:cs="Times New Roman"/>
        </w:rPr>
      </w:pPr>
      <w:r w:rsidRPr="00E25CE4">
        <w:rPr>
          <w:rFonts w:cs="Times New Roman"/>
        </w:rPr>
        <w:t>Mme Louise Jean</w:t>
      </w:r>
    </w:p>
    <w:p w:rsidR="004C7552" w:rsidRPr="00E25CE4" w:rsidRDefault="004C7552" w:rsidP="00BD5A5B">
      <w:pPr>
        <w:spacing w:after="0"/>
        <w:ind w:left="1134"/>
        <w:rPr>
          <w:rFonts w:cs="Times New Roman"/>
        </w:rPr>
      </w:pPr>
      <w:r w:rsidRPr="00E25CE4">
        <w:rPr>
          <w:rFonts w:cs="Times New Roman"/>
        </w:rPr>
        <w:t>M. Dominique Tremblay</w:t>
      </w:r>
    </w:p>
    <w:p w:rsidR="004C7552" w:rsidRPr="00E25CE4" w:rsidRDefault="004C7552" w:rsidP="00BD5A5B">
      <w:pPr>
        <w:spacing w:after="0"/>
        <w:ind w:left="1134"/>
        <w:rPr>
          <w:rFonts w:cs="Times New Roman"/>
        </w:rPr>
      </w:pPr>
      <w:r w:rsidRPr="00E25CE4">
        <w:rPr>
          <w:rFonts w:cs="Times New Roman"/>
        </w:rPr>
        <w:t xml:space="preserve">M. Réjean Tremblay </w:t>
      </w:r>
    </w:p>
    <w:p w:rsidR="00EC4074" w:rsidRPr="00E25CE4" w:rsidRDefault="00EC4074" w:rsidP="00BD5A5B">
      <w:pPr>
        <w:spacing w:after="0"/>
        <w:ind w:left="1134"/>
        <w:rPr>
          <w:rFonts w:cs="Times New Roman"/>
        </w:rPr>
      </w:pPr>
      <w:r w:rsidRPr="00E25CE4">
        <w:rPr>
          <w:rFonts w:cs="Times New Roman"/>
        </w:rPr>
        <w:t>M. Benoît Bradet</w:t>
      </w:r>
    </w:p>
    <w:p w:rsidR="00EC4074" w:rsidRPr="00E25CE4" w:rsidRDefault="00F139CA" w:rsidP="00BD5A5B">
      <w:pPr>
        <w:spacing w:after="0"/>
        <w:ind w:left="1134"/>
        <w:rPr>
          <w:rFonts w:eastAsia="Arial Unicode MS" w:cs="Times New Roman"/>
        </w:rPr>
      </w:pPr>
      <w:r>
        <w:rPr>
          <w:rFonts w:eastAsia="Arial Unicode MS" w:cs="Times New Roman"/>
        </w:rPr>
        <w:t xml:space="preserve">M. </w:t>
      </w:r>
      <w:r w:rsidR="00EC4074" w:rsidRPr="00E25CE4">
        <w:rPr>
          <w:rFonts w:eastAsia="Arial Unicode MS" w:cs="Times New Roman"/>
        </w:rPr>
        <w:t>Charles-Henri Gagné</w:t>
      </w:r>
    </w:p>
    <w:p w:rsidR="004C7552" w:rsidRPr="00E25CE4" w:rsidRDefault="004C7552" w:rsidP="00BD5A5B">
      <w:pPr>
        <w:spacing w:after="0"/>
        <w:ind w:left="1134"/>
        <w:rPr>
          <w:rFonts w:cs="Times New Roman"/>
        </w:rPr>
      </w:pPr>
      <w:r w:rsidRPr="00E25CE4">
        <w:rPr>
          <w:rFonts w:cs="Times New Roman"/>
        </w:rPr>
        <w:t>M. Jean-Claude Junior Tremblay</w:t>
      </w:r>
    </w:p>
    <w:p w:rsidR="0073087D" w:rsidRPr="00BD5A5B" w:rsidRDefault="0073087D" w:rsidP="005924C3">
      <w:pPr>
        <w:spacing w:after="0"/>
        <w:rPr>
          <w:rFonts w:eastAsia="Arial Unicode MS" w:cs="Times New Roman"/>
          <w:sz w:val="18"/>
        </w:rPr>
      </w:pPr>
    </w:p>
    <w:p w:rsidR="0073087D" w:rsidRPr="00E25CE4" w:rsidRDefault="0073087D" w:rsidP="00BD5A5B">
      <w:pPr>
        <w:spacing w:after="0"/>
        <w:ind w:left="1049"/>
        <w:jc w:val="both"/>
        <w:rPr>
          <w:rFonts w:eastAsia="Arial Unicode MS" w:cs="Times New Roman"/>
        </w:rPr>
      </w:pPr>
      <w:r w:rsidRPr="00E25CE4">
        <w:rPr>
          <w:rFonts w:eastAsia="Arial Unicode MS" w:cs="Times New Roman"/>
          <w:u w:val="single"/>
        </w:rPr>
        <w:t>Sont également présentes</w:t>
      </w:r>
      <w:r w:rsidRPr="00E25CE4">
        <w:rPr>
          <w:rFonts w:eastAsia="Arial Unicode MS" w:cs="Times New Roman"/>
        </w:rPr>
        <w:t xml:space="preserve"> : la secrétaire d’assemblée </w:t>
      </w:r>
      <w:r w:rsidR="006F7F03" w:rsidRPr="00E25CE4">
        <w:rPr>
          <w:rFonts w:eastAsia="Arial Unicode MS" w:cs="Times New Roman"/>
        </w:rPr>
        <w:t xml:space="preserve">Mme </w:t>
      </w:r>
      <w:r w:rsidRPr="00E25CE4">
        <w:rPr>
          <w:rFonts w:eastAsia="Arial Unicode MS" w:cs="Times New Roman"/>
        </w:rPr>
        <w:t xml:space="preserve">Nathalie Lavoie, directrice </w:t>
      </w:r>
      <w:r w:rsidR="009319BF" w:rsidRPr="00E25CE4">
        <w:rPr>
          <w:rFonts w:eastAsia="Arial Unicode MS" w:cs="Times New Roman"/>
        </w:rPr>
        <w:t xml:space="preserve">générale </w:t>
      </w:r>
      <w:r w:rsidRPr="00E25CE4">
        <w:rPr>
          <w:rFonts w:eastAsia="Arial Unicode MS" w:cs="Times New Roman"/>
        </w:rPr>
        <w:t xml:space="preserve">et secrétaire-trésorière ainsi que </w:t>
      </w:r>
      <w:r w:rsidR="006F7F03" w:rsidRPr="00E25CE4">
        <w:rPr>
          <w:rFonts w:eastAsia="Arial Unicode MS" w:cs="Times New Roman"/>
        </w:rPr>
        <w:t xml:space="preserve">Mme </w:t>
      </w:r>
      <w:r w:rsidRPr="00E25CE4">
        <w:rPr>
          <w:rFonts w:eastAsia="Arial Unicode MS" w:cs="Times New Roman"/>
        </w:rPr>
        <w:t>Nadine Perron, secrétaire administrative.</w:t>
      </w:r>
    </w:p>
    <w:p w:rsidR="00B97139" w:rsidRPr="00BD5A5B" w:rsidRDefault="00B97139" w:rsidP="00383FD4">
      <w:pPr>
        <w:spacing w:after="0"/>
        <w:ind w:firstLine="708"/>
        <w:jc w:val="center"/>
        <w:rPr>
          <w:rFonts w:eastAsia="Arial Unicode MS" w:cs="Times New Roman"/>
          <w:b/>
          <w:sz w:val="18"/>
        </w:rPr>
      </w:pPr>
    </w:p>
    <w:p w:rsidR="00383FD4" w:rsidRPr="00E25CE4" w:rsidRDefault="00383FD4" w:rsidP="00383FD4">
      <w:pPr>
        <w:spacing w:after="0"/>
        <w:ind w:firstLine="708"/>
        <w:jc w:val="center"/>
        <w:rPr>
          <w:rFonts w:eastAsia="Arial Unicode MS" w:cs="Times New Roman"/>
          <w:b/>
        </w:rPr>
      </w:pPr>
      <w:r w:rsidRPr="00E25CE4">
        <w:rPr>
          <w:rFonts w:eastAsia="Arial Unicode MS" w:cs="Times New Roman"/>
          <w:b/>
        </w:rPr>
        <w:t>ORDRE DU JOUR</w:t>
      </w:r>
    </w:p>
    <w:p w:rsidR="00024BBF" w:rsidRPr="00BD5A5B" w:rsidRDefault="00321E5B" w:rsidP="00024BBF">
      <w:pPr>
        <w:spacing w:after="0"/>
        <w:ind w:left="-1134"/>
        <w:jc w:val="both"/>
        <w:rPr>
          <w:rFonts w:eastAsia="Times New Roman" w:cs="Times New Roman"/>
          <w:sz w:val="16"/>
          <w:lang w:eastAsia="fr-CA"/>
        </w:rPr>
      </w:pPr>
      <w:r w:rsidRPr="00E25CE4">
        <w:rPr>
          <w:rFonts w:eastAsia="Arial Unicode MS" w:cs="Times New Roman"/>
          <w:b/>
        </w:rPr>
        <w:tab/>
      </w:r>
      <w:r w:rsidRPr="00E25CE4">
        <w:rPr>
          <w:rFonts w:eastAsia="Arial Unicode MS" w:cs="Times New Roman"/>
          <w:b/>
        </w:rPr>
        <w:tab/>
      </w:r>
      <w:r w:rsidR="00024BBF" w:rsidRPr="00E25CE4">
        <w:rPr>
          <w:rFonts w:eastAsia="Times New Roman" w:cs="Times New Roman"/>
          <w:lang w:eastAsia="fr-CA"/>
        </w:rPr>
        <w:tab/>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Mot de bienvenue et constatation de quorum;</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Lecture et adoption de l’ordre du jour;</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Adoption du procès-verbal de la séance ordinaire du 9 octobre 2018;</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Adoption des comptes à payer du mois d’octobre 2018;</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Adoption des factures non inscrites dans la liste des comptes à payer du mois;</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Dépôt des états comparatifs;</w:t>
      </w:r>
    </w:p>
    <w:p w:rsidR="00CD7EF6" w:rsidRPr="00293FA5" w:rsidRDefault="00CD7EF6" w:rsidP="00BD5A5B">
      <w:pPr>
        <w:numPr>
          <w:ilvl w:val="0"/>
          <w:numId w:val="17"/>
        </w:numPr>
        <w:spacing w:after="0" w:line="240" w:lineRule="auto"/>
        <w:ind w:leftChars="933" w:left="2399" w:hanging="346"/>
        <w:rPr>
          <w:rFonts w:cs="Times New Roman"/>
          <w:szCs w:val="20"/>
        </w:rPr>
      </w:pPr>
      <w:r w:rsidRPr="00293FA5">
        <w:rPr>
          <w:rFonts w:eastAsia="Times New Roman" w:cs="Times New Roman"/>
          <w:szCs w:val="20"/>
          <w:lang w:eastAsia="fr-CA"/>
        </w:rPr>
        <w:t>Dépôt des intérêts pécuniaires des membres du conseil</w:t>
      </w:r>
      <w:r w:rsidRPr="00293FA5">
        <w:rPr>
          <w:rFonts w:cs="Times New Roman"/>
          <w:szCs w:val="20"/>
        </w:rPr>
        <w:t>;</w:t>
      </w:r>
    </w:p>
    <w:p w:rsidR="00CD7EF6" w:rsidRPr="00293FA5" w:rsidRDefault="00CD7EF6" w:rsidP="00BD5A5B">
      <w:pPr>
        <w:numPr>
          <w:ilvl w:val="0"/>
          <w:numId w:val="17"/>
        </w:numPr>
        <w:spacing w:after="0" w:line="240" w:lineRule="auto"/>
        <w:ind w:leftChars="933" w:left="2399" w:hanging="346"/>
        <w:rPr>
          <w:rFonts w:cs="Times New Roman"/>
          <w:szCs w:val="20"/>
        </w:rPr>
      </w:pPr>
      <w:r w:rsidRPr="00293FA5">
        <w:rPr>
          <w:rFonts w:cs="Times New Roman"/>
          <w:szCs w:val="20"/>
        </w:rPr>
        <w:t>Adoption du Règlement numéro 421 intitulé : « Règlement fixant le paiement d’un droit supplétif au droit de mutation »;</w:t>
      </w:r>
    </w:p>
    <w:p w:rsidR="00CD7EF6" w:rsidRPr="00293FA5" w:rsidRDefault="00CD7EF6" w:rsidP="00BD5A5B">
      <w:pPr>
        <w:numPr>
          <w:ilvl w:val="0"/>
          <w:numId w:val="17"/>
        </w:numPr>
        <w:spacing w:after="0" w:line="240" w:lineRule="auto"/>
        <w:ind w:leftChars="933" w:left="2399" w:hanging="346"/>
        <w:rPr>
          <w:rFonts w:cs="Times New Roman"/>
          <w:szCs w:val="20"/>
        </w:rPr>
      </w:pPr>
      <w:r w:rsidRPr="00293FA5">
        <w:rPr>
          <w:rFonts w:cs="Times New Roman"/>
          <w:szCs w:val="20"/>
        </w:rPr>
        <w:t>Adoption du second projet de Règlement numéro 422 modifiant le règlement de zonage et intitulé : « Règlement ayant pour objet de modifier le règlement de zonage dans le but d’autoriser l’usage entrepreneur en construction au coin de la route 138 et de la rue Maisonneuve »;</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Groupe Ultima Inc : facture de renouvellement du contrat d’assurance municipale;</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Demande de permis spécial de circulation (loader et souffleur) à la SAAQ;</w:t>
      </w:r>
    </w:p>
    <w:p w:rsidR="00CD7EF6" w:rsidRPr="00293FA5" w:rsidRDefault="00CD7EF6" w:rsidP="00BD5A5B">
      <w:pPr>
        <w:numPr>
          <w:ilvl w:val="0"/>
          <w:numId w:val="17"/>
        </w:numPr>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Liste des personnes endettées pour taxes envers la municipalité;</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Mouvement Action-Chômage de Charlevoix (MACC) : carte de membre 2018;</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Demandes de subvention pour une naissance (politique familiale);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Demande d’aide financière au Centre Local d’emploi-Formation déneigement;</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Achat de balises flexibles pour bornes d’incendie;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Demande commandite –Trophée Roses des sables 2019;</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Demande de la Communauté chrétienne de Saint-Hilarion;</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Tourisme Charlevoix : renouvellement d’adhésion 2019;</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Cour des Petites créances : mandat pour faire les représentations pour un dossier;</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Projet Défi Parité 2018 : désign</w:t>
      </w:r>
      <w:r w:rsidR="0053204C">
        <w:rPr>
          <w:rFonts w:eastAsia="Times New Roman" w:cs="Times New Roman"/>
          <w:szCs w:val="20"/>
          <w:lang w:eastAsia="fr-CA"/>
        </w:rPr>
        <w:t>ation d’un (e) représentant (e)</w:t>
      </w:r>
      <w:r w:rsidRPr="00293FA5">
        <w:rPr>
          <w:rFonts w:eastAsia="Times New Roman" w:cs="Times New Roman"/>
          <w:szCs w:val="20"/>
          <w:lang w:eastAsia="fr-CA"/>
        </w:rPr>
        <w:t>;</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Lettre de Groupe Lebel concernant la sortie de camions sur le Chemin Cartier;</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Entente de location de locaux (342, route 138) avec la Corporation de mobilité collective de Charlevoix;</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Convention de service d’inspection d’immeuble;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Entretien des pistes de ski de fond et raquette;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Embauche d’un employé pour le refuge;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Embauche des employés pour la patinoire;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Collaboration au soutien de la programmation des bibliothèques pour 2019;</w:t>
      </w:r>
    </w:p>
    <w:p w:rsidR="00CD7EF6"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Fête de Noël pour les jeunes;</w:t>
      </w:r>
    </w:p>
    <w:p w:rsidR="001521D0" w:rsidRDefault="001521D0" w:rsidP="001521D0">
      <w:pPr>
        <w:tabs>
          <w:tab w:val="num" w:pos="2629"/>
        </w:tabs>
        <w:spacing w:after="0" w:line="240" w:lineRule="auto"/>
        <w:rPr>
          <w:rFonts w:eastAsia="Times New Roman" w:cs="Times New Roman"/>
          <w:szCs w:val="20"/>
          <w:lang w:eastAsia="fr-CA"/>
        </w:rPr>
      </w:pPr>
    </w:p>
    <w:p w:rsidR="001521D0" w:rsidRDefault="001521D0" w:rsidP="001521D0">
      <w:pPr>
        <w:tabs>
          <w:tab w:val="num" w:pos="2629"/>
        </w:tabs>
        <w:spacing w:after="0" w:line="240" w:lineRule="auto"/>
        <w:rPr>
          <w:rFonts w:eastAsia="Times New Roman" w:cs="Times New Roman"/>
          <w:szCs w:val="20"/>
          <w:lang w:eastAsia="fr-CA"/>
        </w:rPr>
      </w:pPr>
    </w:p>
    <w:p w:rsidR="001521D0" w:rsidRPr="00293FA5" w:rsidRDefault="001521D0" w:rsidP="001521D0">
      <w:pPr>
        <w:tabs>
          <w:tab w:val="num" w:pos="2629"/>
        </w:tabs>
        <w:spacing w:after="0" w:line="240" w:lineRule="auto"/>
        <w:rPr>
          <w:rFonts w:eastAsia="Times New Roman" w:cs="Times New Roman"/>
          <w:szCs w:val="20"/>
          <w:lang w:eastAsia="fr-CA"/>
        </w:rPr>
      </w:pP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Vœux des Fêtes;</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Party des Fêtes;</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Projet f</w:t>
      </w:r>
      <w:r w:rsidR="000C0912">
        <w:rPr>
          <w:rFonts w:eastAsia="Times New Roman" w:cs="Times New Roman"/>
          <w:szCs w:val="20"/>
          <w:lang w:eastAsia="fr-CA"/>
        </w:rPr>
        <w:t>a</w:t>
      </w:r>
      <w:r w:rsidRPr="00293FA5">
        <w:rPr>
          <w:rFonts w:eastAsia="Times New Roman" w:cs="Times New Roman"/>
          <w:szCs w:val="20"/>
          <w:lang w:eastAsia="fr-CA"/>
        </w:rPr>
        <w:t>t bike (assurance, affichage et contribution);</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Offre de service SMI Performance;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Acceptation de soumission pour la réparation bâtiments municipaux (TECQ 2014-2018);</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TECQ 2014-2018 : programmation de travaux révisée;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Réparation/entretien des camions suite à l’inspection annuelle et bris mécanique;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Achat de 4 pneus d’hiver supplémentaire;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Unité de loisir et de sport de la Capitale-Nationale (ULSCN): journée régionale d’échange sur les camps de jour;</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Modification de la structure de la rampe d’accès à la patinoire;</w:t>
      </w:r>
    </w:p>
    <w:p w:rsidR="00CD7EF6" w:rsidRPr="00293FA5" w:rsidRDefault="00CD7EF6" w:rsidP="00BD5A5B">
      <w:pPr>
        <w:numPr>
          <w:ilvl w:val="0"/>
          <w:numId w:val="17"/>
        </w:numPr>
        <w:tabs>
          <w:tab w:val="num" w:pos="2629"/>
        </w:tabs>
        <w:spacing w:after="0" w:line="240" w:lineRule="auto"/>
        <w:ind w:leftChars="933" w:left="2410" w:hanging="357"/>
        <w:rPr>
          <w:rFonts w:eastAsia="Times New Roman" w:cs="Times New Roman"/>
          <w:szCs w:val="20"/>
          <w:lang w:eastAsia="fr-CA"/>
        </w:rPr>
      </w:pPr>
      <w:r w:rsidRPr="00293FA5">
        <w:rPr>
          <w:rFonts w:eastAsia="Times New Roman" w:cs="Times New Roman"/>
          <w:szCs w:val="20"/>
          <w:lang w:eastAsia="fr-CA"/>
        </w:rPr>
        <w:t xml:space="preserve">La Maison La Marée : demande de lettre d’appui pour la présentation d’un </w:t>
      </w:r>
    </w:p>
    <w:p w:rsidR="00CD7EF6" w:rsidRPr="00293FA5" w:rsidRDefault="00565CC0" w:rsidP="00BD5A5B">
      <w:pPr>
        <w:tabs>
          <w:tab w:val="left" w:pos="1806"/>
          <w:tab w:val="left" w:pos="2064"/>
          <w:tab w:val="left" w:pos="2410"/>
          <w:tab w:val="num" w:pos="2629"/>
        </w:tabs>
        <w:spacing w:after="0"/>
        <w:ind w:leftChars="933" w:left="2053"/>
        <w:rPr>
          <w:rFonts w:eastAsia="Times New Roman" w:cs="Times New Roman"/>
          <w:szCs w:val="20"/>
          <w:lang w:eastAsia="fr-CA"/>
        </w:rPr>
      </w:pPr>
      <w:r>
        <w:rPr>
          <w:rFonts w:eastAsia="Times New Roman" w:cs="Times New Roman"/>
          <w:szCs w:val="20"/>
          <w:lang w:eastAsia="fr-CA"/>
        </w:rPr>
        <w:tab/>
      </w:r>
      <w:r w:rsidR="00BD5A5B">
        <w:rPr>
          <w:rFonts w:eastAsia="Times New Roman" w:cs="Times New Roman"/>
          <w:szCs w:val="20"/>
          <w:lang w:eastAsia="fr-CA"/>
        </w:rPr>
        <w:tab/>
      </w:r>
      <w:r w:rsidR="00CD7EF6" w:rsidRPr="00293FA5">
        <w:rPr>
          <w:rFonts w:eastAsia="Times New Roman" w:cs="Times New Roman"/>
          <w:szCs w:val="20"/>
          <w:lang w:eastAsia="fr-CA"/>
        </w:rPr>
        <w:t>projet à Condition féminine Canada;</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Mandat d’arpentage pour la servitude sur le terrain du 195, chemin Principal, propriété de monsieur Denis Lafond;</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Plan d’intervention : Demande d’offre de services de révision;</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Courrier;</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Représentation du conseil;</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Affaires nouvelles;</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Période de questions;</w:t>
      </w:r>
    </w:p>
    <w:p w:rsidR="00CD7EF6" w:rsidRPr="00293FA5" w:rsidRDefault="00CD7EF6" w:rsidP="00BD5A5B">
      <w:pPr>
        <w:numPr>
          <w:ilvl w:val="0"/>
          <w:numId w:val="17"/>
        </w:numPr>
        <w:spacing w:after="0" w:line="240" w:lineRule="auto"/>
        <w:ind w:leftChars="933" w:left="2413"/>
        <w:rPr>
          <w:rFonts w:eastAsia="Times New Roman" w:cs="Times New Roman"/>
          <w:szCs w:val="20"/>
          <w:lang w:eastAsia="fr-CA"/>
        </w:rPr>
      </w:pPr>
      <w:r w:rsidRPr="00293FA5">
        <w:rPr>
          <w:rFonts w:eastAsia="Times New Roman" w:cs="Times New Roman"/>
          <w:szCs w:val="20"/>
          <w:lang w:eastAsia="fr-CA"/>
        </w:rPr>
        <w:t>Levée de l’assemblée.</w:t>
      </w:r>
    </w:p>
    <w:p w:rsidR="00A02E31" w:rsidRDefault="00A02E31" w:rsidP="009F0EFB">
      <w:pPr>
        <w:spacing w:after="0" w:line="240" w:lineRule="auto"/>
        <w:ind w:left="1775" w:hanging="357"/>
        <w:jc w:val="both"/>
        <w:rPr>
          <w:rFonts w:ascii="Calibri" w:hAnsi="Calibri" w:cstheme="minorHAnsi"/>
        </w:rPr>
      </w:pPr>
    </w:p>
    <w:p w:rsidR="00B77B84" w:rsidRPr="00E25CE4" w:rsidRDefault="00B77B84" w:rsidP="002E6415">
      <w:pPr>
        <w:pStyle w:val="Titre"/>
        <w:ind w:left="708" w:firstLine="708"/>
        <w:jc w:val="both"/>
        <w:rPr>
          <w:rFonts w:asciiTheme="minorHAnsi" w:hAnsiTheme="minorHAnsi"/>
          <w:b w:val="0"/>
          <w:sz w:val="22"/>
          <w:szCs w:val="22"/>
        </w:rPr>
      </w:pPr>
    </w:p>
    <w:p w:rsidR="00383FD4" w:rsidRPr="00E25CE4" w:rsidRDefault="00383FD4" w:rsidP="00BD5A5B">
      <w:pPr>
        <w:pStyle w:val="Paragraphedeliste"/>
        <w:numPr>
          <w:ilvl w:val="0"/>
          <w:numId w:val="2"/>
        </w:numPr>
        <w:spacing w:after="0"/>
        <w:ind w:left="1406" w:hanging="357"/>
        <w:rPr>
          <w:rFonts w:eastAsia="Arial Unicode MS" w:cs="Times New Roman"/>
          <w:b/>
        </w:rPr>
      </w:pPr>
      <w:r w:rsidRPr="00E25CE4">
        <w:rPr>
          <w:rFonts w:eastAsia="Arial Unicode MS" w:cs="Times New Roman"/>
          <w:b/>
        </w:rPr>
        <w:t>MOT DE BIENVENUE ET CONSTATATION DU QUORUM</w:t>
      </w:r>
    </w:p>
    <w:p w:rsidR="00383FD4" w:rsidRPr="00E25CE4" w:rsidRDefault="00383FD4" w:rsidP="00BD5A5B">
      <w:pPr>
        <w:spacing w:after="0"/>
        <w:ind w:left="1049"/>
        <w:rPr>
          <w:rFonts w:eastAsia="Arial Unicode MS" w:cs="Times New Roman"/>
        </w:rPr>
      </w:pPr>
      <w:r w:rsidRPr="00E25CE4">
        <w:rPr>
          <w:rFonts w:eastAsia="Arial Unicode MS" w:cs="Times New Roman"/>
        </w:rPr>
        <w:t>_________________________________________</w:t>
      </w:r>
      <w:r w:rsidR="00BD5A5B">
        <w:rPr>
          <w:rFonts w:eastAsia="Arial Unicode MS" w:cs="Times New Roman"/>
        </w:rPr>
        <w:t>_______________________________</w:t>
      </w:r>
    </w:p>
    <w:p w:rsidR="00383FD4" w:rsidRPr="00E25CE4" w:rsidRDefault="00383FD4" w:rsidP="00383FD4">
      <w:pPr>
        <w:spacing w:after="0"/>
        <w:ind w:left="708"/>
        <w:jc w:val="both"/>
        <w:rPr>
          <w:rFonts w:eastAsia="Arial Unicode MS" w:cs="Times New Roman"/>
        </w:rPr>
      </w:pPr>
    </w:p>
    <w:p w:rsidR="00383FD4" w:rsidRPr="00E25CE4" w:rsidRDefault="00383FD4" w:rsidP="00BD5A5B">
      <w:pPr>
        <w:spacing w:after="0"/>
        <w:ind w:left="1049"/>
        <w:jc w:val="both"/>
        <w:rPr>
          <w:rFonts w:eastAsia="Arial Unicode MS" w:cs="Times New Roman"/>
        </w:rPr>
      </w:pPr>
      <w:r w:rsidRPr="00B61638">
        <w:rPr>
          <w:rFonts w:eastAsia="Arial Unicode MS" w:cs="Times New Roman"/>
        </w:rPr>
        <w:t>À 19</w:t>
      </w:r>
      <w:r w:rsidR="004607B4" w:rsidRPr="00B61638">
        <w:rPr>
          <w:rFonts w:eastAsia="Arial Unicode MS" w:cs="Times New Roman"/>
        </w:rPr>
        <w:t xml:space="preserve"> </w:t>
      </w:r>
      <w:r w:rsidRPr="00B61638">
        <w:rPr>
          <w:rFonts w:eastAsia="Arial Unicode MS" w:cs="Times New Roman"/>
        </w:rPr>
        <w:t>h</w:t>
      </w:r>
      <w:r w:rsidR="004607B4" w:rsidRPr="00B61638">
        <w:rPr>
          <w:rFonts w:eastAsia="Arial Unicode MS" w:cs="Times New Roman"/>
        </w:rPr>
        <w:t xml:space="preserve"> </w:t>
      </w:r>
      <w:r w:rsidRPr="00B61638">
        <w:rPr>
          <w:rFonts w:eastAsia="Arial Unicode MS" w:cs="Times New Roman"/>
        </w:rPr>
        <w:t xml:space="preserve">30, Monsieur le Maire </w:t>
      </w:r>
      <w:r w:rsidR="005D3F8B" w:rsidRPr="00B61638">
        <w:rPr>
          <w:rFonts w:eastAsia="Arial Unicode MS" w:cs="Times New Roman"/>
        </w:rPr>
        <w:t>Patrick Lavoie</w:t>
      </w:r>
      <w:r w:rsidRPr="00B61638">
        <w:rPr>
          <w:rFonts w:eastAsia="Arial Unicode MS" w:cs="Times New Roman"/>
        </w:rPr>
        <w:t>, président de l’assemblée, ayant constaté le quorum, procède à l’ouverture de la séance ordinaire par un mot de bienvenue.</w:t>
      </w:r>
    </w:p>
    <w:p w:rsidR="00383FD4" w:rsidRPr="00E25CE4" w:rsidRDefault="00383FD4" w:rsidP="00383FD4">
      <w:pPr>
        <w:spacing w:after="0"/>
        <w:ind w:hanging="1134"/>
        <w:jc w:val="both"/>
        <w:rPr>
          <w:rFonts w:eastAsia="Arial Unicode MS" w:cs="Times New Roman"/>
          <w:b/>
        </w:rPr>
      </w:pPr>
    </w:p>
    <w:p w:rsidR="00383FD4" w:rsidRPr="00E25CE4" w:rsidRDefault="00BE45D6" w:rsidP="00383FD4">
      <w:pPr>
        <w:spacing w:after="0"/>
        <w:ind w:hanging="1134"/>
        <w:jc w:val="both"/>
        <w:rPr>
          <w:rFonts w:eastAsia="Arial Unicode MS" w:cs="Times New Roman"/>
          <w:b/>
        </w:rPr>
      </w:pPr>
      <w:r w:rsidRPr="00E25CE4">
        <w:rPr>
          <w:rFonts w:eastAsia="Arial Unicode MS" w:cs="Times New Roman"/>
          <w:b/>
        </w:rPr>
        <w:t>201</w:t>
      </w:r>
      <w:r w:rsidR="00862D60" w:rsidRPr="00E25CE4">
        <w:rPr>
          <w:rFonts w:eastAsia="Arial Unicode MS" w:cs="Times New Roman"/>
          <w:b/>
        </w:rPr>
        <w:t>8</w:t>
      </w:r>
      <w:r w:rsidR="00F5779B" w:rsidRPr="00E25CE4">
        <w:rPr>
          <w:rFonts w:eastAsia="Arial Unicode MS" w:cs="Times New Roman"/>
          <w:b/>
        </w:rPr>
        <w:t>-</w:t>
      </w:r>
      <w:r w:rsidR="009A6E0F">
        <w:rPr>
          <w:rFonts w:eastAsia="Arial Unicode MS" w:cs="Times New Roman"/>
          <w:b/>
        </w:rPr>
        <w:t>11</w:t>
      </w:r>
      <w:r w:rsidR="00024BBF" w:rsidRPr="00E25CE4">
        <w:rPr>
          <w:rFonts w:eastAsia="Arial Unicode MS" w:cs="Times New Roman"/>
          <w:b/>
        </w:rPr>
        <w:t>-0</w:t>
      </w:r>
      <w:r w:rsidR="00C37991">
        <w:rPr>
          <w:rFonts w:eastAsia="Arial Unicode MS" w:cs="Times New Roman"/>
          <w:b/>
        </w:rPr>
        <w:t>1</w:t>
      </w:r>
    </w:p>
    <w:p w:rsidR="00383FD4" w:rsidRPr="00E25CE4" w:rsidRDefault="00383FD4" w:rsidP="00BD5A5B">
      <w:pPr>
        <w:pStyle w:val="Paragraphedeliste"/>
        <w:numPr>
          <w:ilvl w:val="0"/>
          <w:numId w:val="2"/>
        </w:numPr>
        <w:spacing w:after="0"/>
        <w:ind w:left="1406" w:hanging="357"/>
        <w:rPr>
          <w:rFonts w:eastAsia="Arial Unicode MS" w:cs="Times New Roman"/>
          <w:b/>
        </w:rPr>
      </w:pPr>
      <w:r w:rsidRPr="00E25CE4">
        <w:rPr>
          <w:rFonts w:eastAsia="Arial Unicode MS" w:cs="Times New Roman"/>
          <w:b/>
        </w:rPr>
        <w:t>LECTURE ET ADOPTION DE L’ORDRE DU JOUR</w:t>
      </w:r>
    </w:p>
    <w:p w:rsidR="00383FD4" w:rsidRPr="00E25CE4" w:rsidRDefault="00383FD4" w:rsidP="00BD5A5B">
      <w:pPr>
        <w:spacing w:after="0"/>
        <w:ind w:left="1049"/>
        <w:jc w:val="both"/>
        <w:rPr>
          <w:rFonts w:eastAsia="Arial Unicode MS" w:cs="Times New Roman"/>
          <w:b/>
          <w:u w:val="single"/>
        </w:rPr>
      </w:pPr>
      <w:r w:rsidRPr="00E25CE4">
        <w:rPr>
          <w:rFonts w:eastAsia="Arial Unicode MS" w:cs="Times New Roman"/>
        </w:rPr>
        <w:t>_________________________________________________________________________</w:t>
      </w:r>
      <w:r w:rsidR="00BD5A5B">
        <w:rPr>
          <w:rFonts w:eastAsia="Arial Unicode MS" w:cs="Times New Roman"/>
        </w:rPr>
        <w:t>__</w:t>
      </w:r>
    </w:p>
    <w:p w:rsidR="0090082D" w:rsidRPr="00E25CE4" w:rsidRDefault="0090082D" w:rsidP="00383FD4">
      <w:pPr>
        <w:spacing w:after="0"/>
        <w:ind w:left="705"/>
        <w:jc w:val="both"/>
        <w:rPr>
          <w:rFonts w:eastAsia="Arial Unicode MS" w:cs="Times New Roman"/>
        </w:rPr>
      </w:pPr>
    </w:p>
    <w:p w:rsidR="00383FD4" w:rsidRPr="0087723C" w:rsidRDefault="00383FD4" w:rsidP="00BD5A5B">
      <w:pPr>
        <w:spacing w:after="0"/>
        <w:ind w:left="1049"/>
        <w:jc w:val="both"/>
        <w:rPr>
          <w:rFonts w:eastAsia="Arial Unicode MS" w:cs="Times New Roman"/>
        </w:rPr>
      </w:pPr>
      <w:r w:rsidRPr="0087723C">
        <w:rPr>
          <w:rFonts w:eastAsia="Arial Unicode MS" w:cs="Times New Roman"/>
        </w:rPr>
        <w:t>Il est proposé par</w:t>
      </w:r>
      <w:r w:rsidR="00DB5F6D" w:rsidRPr="0087723C">
        <w:rPr>
          <w:rFonts w:eastAsia="Arial Unicode MS" w:cs="Times New Roman"/>
        </w:rPr>
        <w:t xml:space="preserve"> </w:t>
      </w:r>
      <w:r w:rsidR="00DD5716" w:rsidRPr="0087723C">
        <w:rPr>
          <w:rFonts w:eastAsia="Arial Unicode MS" w:cs="Times New Roman"/>
        </w:rPr>
        <w:t>Benoît Bradet</w:t>
      </w:r>
      <w:r w:rsidRPr="0087723C">
        <w:rPr>
          <w:rFonts w:eastAsia="Arial Unicode MS" w:cs="Times New Roman"/>
        </w:rPr>
        <w:t xml:space="preserve"> et résolu à l’una</w:t>
      </w:r>
      <w:r w:rsidR="00CD7EF6" w:rsidRPr="0087723C">
        <w:rPr>
          <w:rFonts w:eastAsia="Arial Unicode MS" w:cs="Times New Roman"/>
        </w:rPr>
        <w:t xml:space="preserve">nimité des conseillers présents </w:t>
      </w:r>
      <w:r w:rsidRPr="0087723C">
        <w:rPr>
          <w:rFonts w:eastAsia="Arial Unicode MS" w:cs="Times New Roman"/>
        </w:rPr>
        <w:t>d’adopter l’ordre du jour tel que déposé</w:t>
      </w:r>
      <w:r w:rsidR="00D1280E" w:rsidRPr="0087723C">
        <w:rPr>
          <w:rFonts w:eastAsia="Arial Unicode MS" w:cs="Times New Roman"/>
        </w:rPr>
        <w:t xml:space="preserve"> et, </w:t>
      </w:r>
      <w:r w:rsidRPr="0087723C">
        <w:rPr>
          <w:rFonts w:eastAsia="Arial Unicode MS" w:cs="Times New Roman"/>
        </w:rPr>
        <w:t>en conséquence, il demeure ouvert à toute modification.</w:t>
      </w:r>
      <w:r w:rsidR="00AE0DB7" w:rsidRPr="0087723C">
        <w:rPr>
          <w:rFonts w:eastAsia="Arial Unicode MS" w:cs="Times New Roman"/>
        </w:rPr>
        <w:t xml:space="preserve"> </w:t>
      </w:r>
    </w:p>
    <w:p w:rsidR="00F65077" w:rsidRPr="0087723C" w:rsidRDefault="00F65077" w:rsidP="00383FD4">
      <w:pPr>
        <w:spacing w:after="0"/>
        <w:ind w:left="705"/>
        <w:jc w:val="both"/>
        <w:rPr>
          <w:rFonts w:eastAsia="Arial Unicode MS" w:cs="Times New Roman"/>
        </w:rPr>
      </w:pPr>
    </w:p>
    <w:p w:rsidR="00D1280E" w:rsidRPr="0087723C" w:rsidRDefault="00D1280E" w:rsidP="00D1280E">
      <w:pPr>
        <w:spacing w:after="0"/>
        <w:ind w:hanging="1134"/>
        <w:jc w:val="both"/>
        <w:rPr>
          <w:rFonts w:eastAsia="Arial Unicode MS" w:cs="Times New Roman"/>
          <w:b/>
        </w:rPr>
      </w:pPr>
      <w:r w:rsidRPr="0087723C">
        <w:rPr>
          <w:rFonts w:eastAsia="Arial Unicode MS" w:cs="Times New Roman"/>
          <w:b/>
        </w:rPr>
        <w:t>201</w:t>
      </w:r>
      <w:r w:rsidR="00862D60" w:rsidRPr="0087723C">
        <w:rPr>
          <w:rFonts w:eastAsia="Arial Unicode MS" w:cs="Times New Roman"/>
          <w:b/>
        </w:rPr>
        <w:t>8</w:t>
      </w:r>
      <w:r w:rsidRPr="0087723C">
        <w:rPr>
          <w:rFonts w:eastAsia="Arial Unicode MS" w:cs="Times New Roman"/>
          <w:b/>
        </w:rPr>
        <w:t>-</w:t>
      </w:r>
      <w:r w:rsidR="009A6E0F" w:rsidRPr="0087723C">
        <w:rPr>
          <w:rFonts w:eastAsia="Arial Unicode MS" w:cs="Times New Roman"/>
          <w:b/>
        </w:rPr>
        <w:t>11</w:t>
      </w:r>
      <w:r w:rsidRPr="0087723C">
        <w:rPr>
          <w:rFonts w:eastAsia="Arial Unicode MS" w:cs="Times New Roman"/>
          <w:b/>
        </w:rPr>
        <w:t>-0</w:t>
      </w:r>
      <w:r w:rsidR="00855B5B" w:rsidRPr="0087723C">
        <w:rPr>
          <w:rFonts w:eastAsia="Arial Unicode MS" w:cs="Times New Roman"/>
          <w:b/>
        </w:rPr>
        <w:t>2</w:t>
      </w:r>
    </w:p>
    <w:p w:rsidR="00024BBF" w:rsidRPr="0087723C" w:rsidRDefault="00830B99" w:rsidP="00BD5A5B">
      <w:pPr>
        <w:pStyle w:val="Paragraphedeliste"/>
        <w:numPr>
          <w:ilvl w:val="0"/>
          <w:numId w:val="2"/>
        </w:numPr>
        <w:spacing w:after="0"/>
        <w:ind w:left="1406" w:hanging="357"/>
        <w:rPr>
          <w:rFonts w:eastAsia="Arial Unicode MS" w:cs="Times New Roman"/>
          <w:b/>
        </w:rPr>
      </w:pPr>
      <w:r w:rsidRPr="0087723C">
        <w:rPr>
          <w:rFonts w:eastAsia="Arial Unicode MS" w:cs="Times New Roman"/>
          <w:b/>
        </w:rPr>
        <w:t xml:space="preserve">ADOPTION </w:t>
      </w:r>
      <w:r w:rsidR="00B666E0" w:rsidRPr="0087723C">
        <w:rPr>
          <w:rFonts w:eastAsia="Arial Unicode MS" w:cs="Times New Roman"/>
          <w:b/>
        </w:rPr>
        <w:t xml:space="preserve">DU PROCÈS-VERBAL DE LA SÉANCE ORDINAIRE DU </w:t>
      </w:r>
      <w:r w:rsidR="00CD7EF6" w:rsidRPr="0087723C">
        <w:rPr>
          <w:rFonts w:eastAsia="Arial Unicode MS" w:cs="Times New Roman"/>
          <w:b/>
        </w:rPr>
        <w:t>9 OCTOBRE</w:t>
      </w:r>
      <w:r w:rsidR="00B666E0" w:rsidRPr="0087723C">
        <w:rPr>
          <w:rFonts w:eastAsia="Arial Unicode MS" w:cs="Times New Roman"/>
          <w:b/>
        </w:rPr>
        <w:t xml:space="preserve"> 2018</w:t>
      </w:r>
    </w:p>
    <w:p w:rsidR="00024BBF" w:rsidRPr="0087723C" w:rsidRDefault="00024BBF" w:rsidP="00BD5A5B">
      <w:pPr>
        <w:spacing w:after="0"/>
        <w:ind w:left="1049"/>
        <w:jc w:val="both"/>
        <w:rPr>
          <w:rFonts w:eastAsia="Arial Unicode MS" w:cs="Times New Roman"/>
          <w:b/>
          <w:u w:val="single"/>
        </w:rPr>
      </w:pPr>
      <w:r w:rsidRPr="0087723C">
        <w:rPr>
          <w:rFonts w:eastAsia="Arial Unicode MS" w:cs="Times New Roman"/>
        </w:rPr>
        <w:t>_________________________________________________________________________</w:t>
      </w:r>
      <w:r w:rsidR="00BD5A5B">
        <w:rPr>
          <w:rFonts w:eastAsia="Arial Unicode MS" w:cs="Times New Roman"/>
        </w:rPr>
        <w:t>__</w:t>
      </w:r>
    </w:p>
    <w:p w:rsidR="00024BBF" w:rsidRPr="0087723C" w:rsidRDefault="00024BBF" w:rsidP="00024BBF">
      <w:pPr>
        <w:spacing w:after="0"/>
        <w:ind w:left="705"/>
        <w:jc w:val="both"/>
        <w:rPr>
          <w:rFonts w:eastAsia="Arial Unicode MS" w:cs="Times New Roman"/>
        </w:rPr>
      </w:pPr>
    </w:p>
    <w:p w:rsidR="00D65BFC" w:rsidRPr="0087723C" w:rsidRDefault="00D65BFC" w:rsidP="00BD5A5B">
      <w:pPr>
        <w:spacing w:after="0"/>
        <w:ind w:left="1049"/>
        <w:jc w:val="both"/>
        <w:rPr>
          <w:rFonts w:eastAsia="Arial Unicode MS" w:cs="Utsaah"/>
        </w:rPr>
      </w:pPr>
      <w:r w:rsidRPr="0087723C">
        <w:rPr>
          <w:rFonts w:eastAsia="Arial Unicode MS" w:cs="Utsaah"/>
          <w:b/>
        </w:rPr>
        <w:t>CONSIDÉRANT QUE</w:t>
      </w:r>
      <w:r w:rsidRPr="0087723C">
        <w:rPr>
          <w:rFonts w:eastAsia="Arial Unicode MS" w:cs="Utsaah"/>
        </w:rPr>
        <w:t xml:space="preserve"> les membres du conseil ont individuellement pris connaissance du procès-verbal de la séance ordinaire du </w:t>
      </w:r>
      <w:r w:rsidR="00D6724D" w:rsidRPr="0087723C">
        <w:rPr>
          <w:rFonts w:eastAsia="Arial Unicode MS" w:cs="Utsaah"/>
        </w:rPr>
        <w:t>9 octobre</w:t>
      </w:r>
      <w:r w:rsidRPr="0087723C">
        <w:rPr>
          <w:rFonts w:eastAsia="Arial Unicode MS" w:cs="Utsaah"/>
        </w:rPr>
        <w:t xml:space="preserve"> 2018;</w:t>
      </w:r>
    </w:p>
    <w:p w:rsidR="00D65BFC" w:rsidRPr="0087723C" w:rsidRDefault="00D65BFC" w:rsidP="00BD5A5B">
      <w:pPr>
        <w:spacing w:after="0"/>
        <w:ind w:left="1049"/>
        <w:jc w:val="both"/>
        <w:rPr>
          <w:rFonts w:eastAsia="Arial Unicode MS" w:cs="Utsaah"/>
          <w:b/>
        </w:rPr>
      </w:pPr>
    </w:p>
    <w:p w:rsidR="00D65BFC" w:rsidRPr="0087723C" w:rsidRDefault="00D65BFC" w:rsidP="00BD5A5B">
      <w:pPr>
        <w:spacing w:after="0"/>
        <w:ind w:left="1049"/>
        <w:jc w:val="both"/>
        <w:rPr>
          <w:rFonts w:eastAsia="Arial Unicode MS" w:cs="Utsaah"/>
        </w:rPr>
      </w:pPr>
      <w:r w:rsidRPr="0087723C">
        <w:rPr>
          <w:rFonts w:eastAsia="Arial Unicode MS" w:cs="Utsaah"/>
          <w:b/>
        </w:rPr>
        <w:t>EN CONSÉQUENCE</w:t>
      </w:r>
      <w:r w:rsidRPr="0087723C">
        <w:rPr>
          <w:rFonts w:eastAsia="Arial Unicode MS" w:cs="Utsaah"/>
        </w:rPr>
        <w:t xml:space="preserve">, il est proposé par </w:t>
      </w:r>
      <w:r w:rsidR="00DD5716" w:rsidRPr="0087723C">
        <w:rPr>
          <w:rFonts w:eastAsia="Arial Unicode MS" w:cs="Utsaah"/>
        </w:rPr>
        <w:t>Charles-Henri Gagné</w:t>
      </w:r>
      <w:r w:rsidRPr="0087723C">
        <w:rPr>
          <w:rFonts w:eastAsia="Arial Unicode MS" w:cs="Utsaah"/>
        </w:rPr>
        <w:t xml:space="preserve"> et résolu à l’unanimité des conseillers présents :</w:t>
      </w:r>
    </w:p>
    <w:p w:rsidR="00D65BFC" w:rsidRPr="0087723C" w:rsidRDefault="00D65BFC" w:rsidP="00BD5A5B">
      <w:pPr>
        <w:spacing w:after="0"/>
        <w:ind w:left="1049"/>
        <w:jc w:val="both"/>
        <w:rPr>
          <w:rFonts w:eastAsia="Arial Unicode MS" w:cs="Utsaah"/>
          <w:b/>
        </w:rPr>
      </w:pPr>
    </w:p>
    <w:p w:rsidR="00D65BFC" w:rsidRPr="00317E41" w:rsidRDefault="00D65BFC" w:rsidP="00BD5A5B">
      <w:pPr>
        <w:spacing w:after="0"/>
        <w:ind w:left="1049"/>
        <w:jc w:val="both"/>
        <w:rPr>
          <w:rFonts w:eastAsia="Arial Unicode MS" w:cs="Utsaah"/>
        </w:rPr>
      </w:pPr>
      <w:r w:rsidRPr="0087723C">
        <w:rPr>
          <w:rFonts w:eastAsia="Arial Unicode MS" w:cs="Utsaah"/>
          <w:b/>
        </w:rPr>
        <w:t>D</w:t>
      </w:r>
      <w:r w:rsidRPr="0087723C">
        <w:rPr>
          <w:rFonts w:eastAsia="Arial Unicode MS" w:cs="Utsaah"/>
        </w:rPr>
        <w:t xml:space="preserve">’adopter le procès-verbal de la séance ordinaire du conseil du </w:t>
      </w:r>
      <w:r w:rsidR="00D6724D" w:rsidRPr="0087723C">
        <w:rPr>
          <w:rFonts w:eastAsia="Arial Unicode MS" w:cs="Utsaah"/>
        </w:rPr>
        <w:t>9 octobre</w:t>
      </w:r>
      <w:r w:rsidRPr="0087723C">
        <w:rPr>
          <w:rFonts w:eastAsia="Arial Unicode MS" w:cs="Utsaah"/>
        </w:rPr>
        <w:t xml:space="preserve"> 2018.</w:t>
      </w:r>
    </w:p>
    <w:p w:rsidR="00D65BFC" w:rsidRDefault="00D65BFC" w:rsidP="00276422">
      <w:pPr>
        <w:pStyle w:val="Paragraphedeliste"/>
        <w:spacing w:after="0"/>
        <w:ind w:left="709"/>
        <w:jc w:val="both"/>
        <w:rPr>
          <w:rFonts w:eastAsia="Arial Unicode MS" w:cs="Times New Roman"/>
          <w:b/>
        </w:rPr>
      </w:pPr>
    </w:p>
    <w:p w:rsidR="00DB5F6D" w:rsidRPr="00E25CE4" w:rsidRDefault="00DB5F6D" w:rsidP="00DB5F6D">
      <w:pPr>
        <w:spacing w:after="0"/>
        <w:ind w:hanging="1134"/>
        <w:jc w:val="both"/>
        <w:rPr>
          <w:rFonts w:eastAsia="Arial Unicode MS" w:cs="Times New Roman"/>
          <w:b/>
        </w:rPr>
      </w:pPr>
      <w:r w:rsidRPr="00E25CE4">
        <w:rPr>
          <w:rFonts w:eastAsia="Arial Unicode MS" w:cs="Times New Roman"/>
          <w:b/>
        </w:rPr>
        <w:t>2018-</w:t>
      </w:r>
      <w:r w:rsidR="009A6E0F">
        <w:rPr>
          <w:rFonts w:eastAsia="Arial Unicode MS" w:cs="Times New Roman"/>
          <w:b/>
        </w:rPr>
        <w:t>11</w:t>
      </w:r>
      <w:r w:rsidRPr="00E25CE4">
        <w:rPr>
          <w:rFonts w:eastAsia="Arial Unicode MS" w:cs="Times New Roman"/>
          <w:b/>
        </w:rPr>
        <w:t>-0</w:t>
      </w:r>
      <w:r w:rsidR="00855B5B">
        <w:rPr>
          <w:rFonts w:eastAsia="Arial Unicode MS" w:cs="Times New Roman"/>
          <w:b/>
        </w:rPr>
        <w:t>3</w:t>
      </w:r>
    </w:p>
    <w:p w:rsidR="00CF6371" w:rsidRPr="00E25CE4" w:rsidRDefault="009A1768" w:rsidP="00BD5A5B">
      <w:pPr>
        <w:pStyle w:val="Paragraphedeliste"/>
        <w:numPr>
          <w:ilvl w:val="0"/>
          <w:numId w:val="2"/>
        </w:numPr>
        <w:spacing w:after="0"/>
        <w:ind w:left="1406" w:hanging="357"/>
        <w:rPr>
          <w:rFonts w:eastAsia="Arial Unicode MS" w:cs="Times New Roman"/>
          <w:b/>
        </w:rPr>
      </w:pPr>
      <w:r w:rsidRPr="00E25CE4">
        <w:rPr>
          <w:rFonts w:cs="Times New Roman"/>
          <w:b/>
          <w:caps/>
        </w:rPr>
        <w:t xml:space="preserve">ADOPTION </w:t>
      </w:r>
      <w:r w:rsidRPr="00E25CE4">
        <w:rPr>
          <w:rFonts w:eastAsia="Arial Unicode MS" w:cs="Times New Roman"/>
          <w:b/>
        </w:rPr>
        <w:t xml:space="preserve">DES COMPTES À PAYER DU MOIS </w:t>
      </w:r>
      <w:r w:rsidR="00CA480D">
        <w:rPr>
          <w:rFonts w:eastAsia="Arial Unicode MS" w:cs="Times New Roman"/>
          <w:b/>
        </w:rPr>
        <w:t>D’</w:t>
      </w:r>
      <w:r w:rsidR="00CD7EF6">
        <w:rPr>
          <w:rFonts w:eastAsia="Arial Unicode MS" w:cs="Times New Roman"/>
          <w:b/>
        </w:rPr>
        <w:t>OCTOBRE</w:t>
      </w:r>
      <w:r w:rsidR="009F0EFB">
        <w:rPr>
          <w:rFonts w:eastAsia="Arial Unicode MS" w:cs="Times New Roman"/>
          <w:b/>
        </w:rPr>
        <w:t xml:space="preserve"> </w:t>
      </w:r>
      <w:r w:rsidRPr="00E25CE4">
        <w:rPr>
          <w:rFonts w:eastAsia="Arial Unicode MS" w:cs="Times New Roman"/>
          <w:b/>
        </w:rPr>
        <w:t>2018</w:t>
      </w:r>
    </w:p>
    <w:p w:rsidR="00CF6371" w:rsidRPr="00E25CE4" w:rsidRDefault="00CF6371" w:rsidP="00BD5A5B">
      <w:pPr>
        <w:spacing w:after="0"/>
        <w:ind w:left="1049"/>
        <w:jc w:val="both"/>
        <w:rPr>
          <w:rFonts w:eastAsia="Arial Unicode MS" w:cs="Times New Roman"/>
          <w:b/>
          <w:u w:val="single"/>
        </w:rPr>
      </w:pPr>
      <w:r w:rsidRPr="00E25CE4">
        <w:rPr>
          <w:rFonts w:eastAsia="Arial Unicode MS" w:cs="Times New Roman"/>
        </w:rPr>
        <w:t>_________________________________________________________________________</w:t>
      </w:r>
      <w:r w:rsidR="00BD5A5B">
        <w:rPr>
          <w:rFonts w:eastAsia="Arial Unicode MS" w:cs="Times New Roman"/>
        </w:rPr>
        <w:t>__</w:t>
      </w:r>
    </w:p>
    <w:p w:rsidR="000E16F5" w:rsidRDefault="000E16F5" w:rsidP="009A1768">
      <w:pPr>
        <w:spacing w:after="0"/>
        <w:ind w:leftChars="125" w:left="275" w:firstLine="434"/>
        <w:jc w:val="both"/>
        <w:rPr>
          <w:rFonts w:eastAsia="Arial Unicode MS" w:cs="Times New Roman"/>
        </w:rPr>
      </w:pPr>
    </w:p>
    <w:p w:rsidR="001B50FF" w:rsidRPr="0087723C" w:rsidRDefault="001B50FF" w:rsidP="00BF3E62">
      <w:pPr>
        <w:spacing w:after="0"/>
        <w:ind w:left="1049"/>
        <w:jc w:val="both"/>
        <w:rPr>
          <w:rFonts w:eastAsia="Arial Unicode MS" w:cs="Times New Roman"/>
        </w:rPr>
      </w:pPr>
      <w:r w:rsidRPr="0087723C">
        <w:rPr>
          <w:rFonts w:eastAsia="Arial Unicode MS" w:cs="Times New Roman"/>
        </w:rPr>
        <w:t xml:space="preserve">Il est proposé par </w:t>
      </w:r>
      <w:r w:rsidR="00293FA5" w:rsidRPr="0087723C">
        <w:rPr>
          <w:rFonts w:eastAsia="Arial Unicode MS" w:cs="Times New Roman"/>
        </w:rPr>
        <w:t>Benoît Bradet</w:t>
      </w:r>
      <w:r w:rsidRPr="0087723C">
        <w:rPr>
          <w:rFonts w:eastAsia="Arial Unicode MS" w:cs="Times New Roman"/>
        </w:rPr>
        <w:t xml:space="preserve"> et résolu à l’unanimité des conseillers présents :</w:t>
      </w:r>
    </w:p>
    <w:p w:rsidR="001B50FF" w:rsidRPr="0087723C" w:rsidRDefault="001B50FF" w:rsidP="001B50FF">
      <w:pPr>
        <w:spacing w:after="0"/>
        <w:ind w:left="709"/>
        <w:jc w:val="both"/>
        <w:rPr>
          <w:rFonts w:eastAsia="Arial Unicode MS" w:cs="Times New Roman"/>
          <w:b/>
        </w:rPr>
      </w:pPr>
    </w:p>
    <w:p w:rsidR="001521D0" w:rsidRPr="00565CC0" w:rsidRDefault="001521D0" w:rsidP="001B50FF">
      <w:pPr>
        <w:spacing w:after="0"/>
        <w:ind w:left="709"/>
        <w:jc w:val="both"/>
        <w:rPr>
          <w:rFonts w:eastAsia="Arial Unicode MS" w:cs="Times New Roman"/>
          <w:b/>
          <w:sz w:val="18"/>
        </w:rPr>
      </w:pPr>
    </w:p>
    <w:p w:rsidR="001521D0" w:rsidRPr="00565CC0" w:rsidRDefault="001521D0" w:rsidP="001B50FF">
      <w:pPr>
        <w:spacing w:after="0"/>
        <w:ind w:left="709"/>
        <w:jc w:val="both"/>
        <w:rPr>
          <w:rFonts w:eastAsia="Arial Unicode MS" w:cs="Times New Roman"/>
          <w:b/>
          <w:sz w:val="18"/>
        </w:rPr>
      </w:pPr>
    </w:p>
    <w:p w:rsidR="001521D0" w:rsidRPr="00565CC0" w:rsidRDefault="001521D0" w:rsidP="001B50FF">
      <w:pPr>
        <w:spacing w:after="0"/>
        <w:ind w:left="709"/>
        <w:jc w:val="both"/>
        <w:rPr>
          <w:rFonts w:eastAsia="Arial Unicode MS" w:cs="Times New Roman"/>
          <w:b/>
          <w:sz w:val="18"/>
        </w:rPr>
      </w:pPr>
    </w:p>
    <w:p w:rsidR="001B50FF" w:rsidRPr="0087723C" w:rsidRDefault="001B50FF" w:rsidP="00717911">
      <w:pPr>
        <w:spacing w:after="0"/>
        <w:ind w:left="1049"/>
        <w:jc w:val="both"/>
        <w:rPr>
          <w:rFonts w:eastAsia="Arial Unicode MS" w:cs="Times New Roman"/>
        </w:rPr>
      </w:pPr>
      <w:r w:rsidRPr="0087723C">
        <w:rPr>
          <w:rFonts w:eastAsia="Arial Unicode MS" w:cs="Times New Roman"/>
          <w:b/>
        </w:rPr>
        <w:t>QUE</w:t>
      </w:r>
      <w:r w:rsidRPr="0087723C">
        <w:rPr>
          <w:rFonts w:eastAsia="Arial Unicode MS" w:cs="Times New Roman"/>
        </w:rPr>
        <w:t xml:space="preserve"> les comptes à payer pour un montant </w:t>
      </w:r>
      <w:r w:rsidR="00DD5716" w:rsidRPr="0087723C">
        <w:rPr>
          <w:rFonts w:eastAsia="Arial Unicode MS" w:cs="Times New Roman"/>
        </w:rPr>
        <w:t>95</w:t>
      </w:r>
      <w:r w:rsidRPr="0087723C">
        <w:rPr>
          <w:rFonts w:eastAsia="Arial Unicode MS" w:cs="Times New Roman"/>
        </w:rPr>
        <w:t xml:space="preserve"> </w:t>
      </w:r>
      <w:r w:rsidR="00DD5716" w:rsidRPr="0087723C">
        <w:rPr>
          <w:rFonts w:eastAsia="Arial Unicode MS" w:cs="Times New Roman"/>
        </w:rPr>
        <w:t>321</w:t>
      </w:r>
      <w:r w:rsidRPr="0087723C">
        <w:rPr>
          <w:rFonts w:eastAsia="Arial Unicode MS" w:cs="Times New Roman"/>
        </w:rPr>
        <w:t>.</w:t>
      </w:r>
      <w:r w:rsidR="00DD5716" w:rsidRPr="0087723C">
        <w:rPr>
          <w:rFonts w:eastAsia="Arial Unicode MS" w:cs="Times New Roman"/>
        </w:rPr>
        <w:t>0</w:t>
      </w:r>
      <w:r w:rsidRPr="0087723C">
        <w:rPr>
          <w:rFonts w:eastAsia="Arial Unicode MS" w:cs="Times New Roman"/>
        </w:rPr>
        <w:t>1 $ (journal des achats # 123</w:t>
      </w:r>
      <w:r w:rsidR="0025667E" w:rsidRPr="0087723C">
        <w:rPr>
          <w:rFonts w:eastAsia="Arial Unicode MS" w:cs="Times New Roman"/>
        </w:rPr>
        <w:t>6</w:t>
      </w:r>
      <w:r w:rsidRPr="0087723C">
        <w:rPr>
          <w:rFonts w:eastAsia="Arial Unicode MS" w:cs="Times New Roman"/>
        </w:rPr>
        <w:t>, journal des déboursés # 10</w:t>
      </w:r>
      <w:r w:rsidR="0025667E" w:rsidRPr="0087723C">
        <w:rPr>
          <w:rFonts w:eastAsia="Arial Unicode MS" w:cs="Times New Roman"/>
        </w:rPr>
        <w:t>50</w:t>
      </w:r>
      <w:r w:rsidRPr="0087723C">
        <w:rPr>
          <w:rFonts w:eastAsia="Arial Unicode MS" w:cs="Times New Roman"/>
        </w:rPr>
        <w:t>-10</w:t>
      </w:r>
      <w:r w:rsidR="0025667E" w:rsidRPr="0087723C">
        <w:rPr>
          <w:rFonts w:eastAsia="Arial Unicode MS" w:cs="Times New Roman"/>
        </w:rPr>
        <w:t>51</w:t>
      </w:r>
      <w:r w:rsidRPr="0087723C">
        <w:rPr>
          <w:rFonts w:eastAsia="Arial Unicode MS" w:cs="Times New Roman"/>
        </w:rPr>
        <w:t>, chèques # 139</w:t>
      </w:r>
      <w:r w:rsidR="0025667E" w:rsidRPr="0087723C">
        <w:rPr>
          <w:rFonts w:eastAsia="Arial Unicode MS" w:cs="Times New Roman"/>
        </w:rPr>
        <w:t>89</w:t>
      </w:r>
      <w:r w:rsidRPr="0087723C">
        <w:rPr>
          <w:rFonts w:eastAsia="Arial Unicode MS" w:cs="Times New Roman"/>
        </w:rPr>
        <w:t xml:space="preserve"> à </w:t>
      </w:r>
      <w:r w:rsidR="0025667E" w:rsidRPr="0087723C">
        <w:rPr>
          <w:rFonts w:eastAsia="Arial Unicode MS" w:cs="Times New Roman"/>
        </w:rPr>
        <w:t>14042</w:t>
      </w:r>
      <w:r w:rsidRPr="0087723C">
        <w:rPr>
          <w:rFonts w:eastAsia="Arial Unicode MS" w:cs="Times New Roman"/>
        </w:rPr>
        <w:t>, prélèvements # 6</w:t>
      </w:r>
      <w:r w:rsidR="0025667E" w:rsidRPr="0087723C">
        <w:rPr>
          <w:rFonts w:eastAsia="Arial Unicode MS" w:cs="Times New Roman"/>
        </w:rPr>
        <w:t>66</w:t>
      </w:r>
      <w:r w:rsidRPr="0087723C">
        <w:rPr>
          <w:rFonts w:eastAsia="Arial Unicode MS" w:cs="Times New Roman"/>
        </w:rPr>
        <w:t xml:space="preserve"> à 6</w:t>
      </w:r>
      <w:r w:rsidR="0025667E" w:rsidRPr="0087723C">
        <w:rPr>
          <w:rFonts w:eastAsia="Arial Unicode MS" w:cs="Times New Roman"/>
        </w:rPr>
        <w:t>75</w:t>
      </w:r>
      <w:r w:rsidRPr="0087723C">
        <w:rPr>
          <w:rFonts w:eastAsia="Arial Unicode MS" w:cs="Times New Roman"/>
        </w:rPr>
        <w:t>) sont acceptés tel que rédigés et communiqués et le conseil en autorise les paiements.</w:t>
      </w:r>
    </w:p>
    <w:p w:rsidR="001B50FF" w:rsidRPr="0087723C" w:rsidRDefault="001B50FF" w:rsidP="001B50FF">
      <w:pPr>
        <w:spacing w:after="0"/>
        <w:ind w:leftChars="64" w:left="141"/>
        <w:jc w:val="both"/>
        <w:rPr>
          <w:rFonts w:eastAsia="Arial Unicode MS" w:cs="Times New Roman"/>
          <w:b/>
        </w:rPr>
      </w:pPr>
    </w:p>
    <w:p w:rsidR="001B50FF" w:rsidRPr="000E09C6" w:rsidRDefault="001B50FF" w:rsidP="00717911">
      <w:pPr>
        <w:spacing w:after="0"/>
        <w:ind w:left="1049"/>
        <w:jc w:val="both"/>
        <w:rPr>
          <w:rFonts w:eastAsia="Arial Unicode MS" w:cs="Times New Roman"/>
        </w:rPr>
      </w:pPr>
      <w:r w:rsidRPr="0087723C">
        <w:rPr>
          <w:rFonts w:eastAsia="Arial Unicode MS" w:cs="Times New Roman"/>
          <w:b/>
        </w:rPr>
        <w:t xml:space="preserve">QUE </w:t>
      </w:r>
      <w:r w:rsidRPr="0087723C">
        <w:rPr>
          <w:rFonts w:eastAsia="Arial Unicode MS" w:cs="Times New Roman"/>
        </w:rPr>
        <w:t>les comptes déjà payés pour un montant 5</w:t>
      </w:r>
      <w:r w:rsidR="0025667E" w:rsidRPr="0087723C">
        <w:rPr>
          <w:rFonts w:eastAsia="Arial Unicode MS" w:cs="Times New Roman"/>
        </w:rPr>
        <w:t>5</w:t>
      </w:r>
      <w:r w:rsidR="0087723C" w:rsidRPr="0087723C">
        <w:rPr>
          <w:rFonts w:eastAsia="Arial Unicode MS" w:cs="Times New Roman"/>
        </w:rPr>
        <w:t> 989.16</w:t>
      </w:r>
      <w:r w:rsidRPr="0087723C">
        <w:rPr>
          <w:rFonts w:eastAsia="Arial Unicode MS" w:cs="Times New Roman"/>
        </w:rPr>
        <w:t xml:space="preserve"> $ (journal des achats 123</w:t>
      </w:r>
      <w:r w:rsidR="0025667E" w:rsidRPr="0087723C">
        <w:rPr>
          <w:rFonts w:eastAsia="Arial Unicode MS" w:cs="Times New Roman"/>
        </w:rPr>
        <w:t>4</w:t>
      </w:r>
      <w:r w:rsidR="0087723C" w:rsidRPr="0087723C">
        <w:rPr>
          <w:rFonts w:eastAsia="Arial Unicode MS" w:cs="Times New Roman"/>
        </w:rPr>
        <w:t>-1235</w:t>
      </w:r>
      <w:r w:rsidRPr="0087723C">
        <w:rPr>
          <w:rFonts w:eastAsia="Arial Unicode MS" w:cs="Times New Roman"/>
        </w:rPr>
        <w:t>, journal des déboursés # 104</w:t>
      </w:r>
      <w:r w:rsidR="0025667E" w:rsidRPr="0087723C">
        <w:rPr>
          <w:rFonts w:eastAsia="Arial Unicode MS" w:cs="Times New Roman"/>
        </w:rPr>
        <w:t>7</w:t>
      </w:r>
      <w:r w:rsidRPr="0087723C">
        <w:rPr>
          <w:rFonts w:eastAsia="Arial Unicode MS" w:cs="Times New Roman"/>
        </w:rPr>
        <w:t>-</w:t>
      </w:r>
      <w:r w:rsidR="0025667E" w:rsidRPr="0087723C">
        <w:rPr>
          <w:rFonts w:eastAsia="Arial Unicode MS" w:cs="Times New Roman"/>
        </w:rPr>
        <w:t>1048-</w:t>
      </w:r>
      <w:r w:rsidRPr="0087723C">
        <w:rPr>
          <w:rFonts w:eastAsia="Arial Unicode MS" w:cs="Times New Roman"/>
        </w:rPr>
        <w:t>104</w:t>
      </w:r>
      <w:r w:rsidR="0025667E" w:rsidRPr="0087723C">
        <w:rPr>
          <w:rFonts w:eastAsia="Arial Unicode MS" w:cs="Times New Roman"/>
        </w:rPr>
        <w:t>9</w:t>
      </w:r>
      <w:r w:rsidRPr="0087723C">
        <w:rPr>
          <w:rFonts w:eastAsia="Arial Unicode MS" w:cs="Times New Roman"/>
        </w:rPr>
        <w:t>, chèques # 139</w:t>
      </w:r>
      <w:r w:rsidR="0025667E" w:rsidRPr="0087723C">
        <w:rPr>
          <w:rFonts w:eastAsia="Arial Unicode MS" w:cs="Times New Roman"/>
        </w:rPr>
        <w:t>81</w:t>
      </w:r>
      <w:r w:rsidRPr="0087723C">
        <w:rPr>
          <w:rFonts w:eastAsia="Arial Unicode MS" w:cs="Times New Roman"/>
        </w:rPr>
        <w:t xml:space="preserve"> à 139</w:t>
      </w:r>
      <w:r w:rsidR="0025667E" w:rsidRPr="0087723C">
        <w:rPr>
          <w:rFonts w:eastAsia="Arial Unicode MS" w:cs="Times New Roman"/>
        </w:rPr>
        <w:t>88</w:t>
      </w:r>
      <w:r w:rsidRPr="0087723C">
        <w:rPr>
          <w:rFonts w:eastAsia="Arial Unicode MS" w:cs="Times New Roman"/>
        </w:rPr>
        <w:t>, prélèvement # 6</w:t>
      </w:r>
      <w:r w:rsidR="0025667E" w:rsidRPr="0087723C">
        <w:rPr>
          <w:rFonts w:eastAsia="Arial Unicode MS" w:cs="Times New Roman"/>
        </w:rPr>
        <w:t>62</w:t>
      </w:r>
      <w:r w:rsidRPr="0087723C">
        <w:rPr>
          <w:rFonts w:eastAsia="Arial Unicode MS" w:cs="Times New Roman"/>
        </w:rPr>
        <w:t xml:space="preserve"> à 6</w:t>
      </w:r>
      <w:r w:rsidR="0025667E" w:rsidRPr="0087723C">
        <w:rPr>
          <w:rFonts w:eastAsia="Arial Unicode MS" w:cs="Times New Roman"/>
        </w:rPr>
        <w:t>65</w:t>
      </w:r>
      <w:r w:rsidRPr="0087723C">
        <w:rPr>
          <w:rFonts w:eastAsia="Arial Unicode MS" w:cs="Times New Roman"/>
        </w:rPr>
        <w:t>) et les salaires nets pour un montant 2</w:t>
      </w:r>
      <w:r w:rsidR="00F240E5" w:rsidRPr="0087723C">
        <w:rPr>
          <w:rFonts w:eastAsia="Arial Unicode MS" w:cs="Times New Roman"/>
        </w:rPr>
        <w:t>3</w:t>
      </w:r>
      <w:r w:rsidRPr="0087723C">
        <w:rPr>
          <w:rFonts w:eastAsia="Arial Unicode MS" w:cs="Times New Roman"/>
        </w:rPr>
        <w:t> </w:t>
      </w:r>
      <w:r w:rsidR="00F240E5" w:rsidRPr="0087723C">
        <w:rPr>
          <w:rFonts w:eastAsia="Arial Unicode MS" w:cs="Times New Roman"/>
        </w:rPr>
        <w:t>344</w:t>
      </w:r>
      <w:r w:rsidRPr="0087723C">
        <w:rPr>
          <w:rFonts w:eastAsia="Arial Unicode MS" w:cs="Times New Roman"/>
        </w:rPr>
        <w:t>.</w:t>
      </w:r>
      <w:r w:rsidR="0087723C" w:rsidRPr="0087723C">
        <w:rPr>
          <w:rFonts w:eastAsia="Arial Unicode MS" w:cs="Times New Roman"/>
        </w:rPr>
        <w:t>00</w:t>
      </w:r>
      <w:r w:rsidRPr="0087723C">
        <w:rPr>
          <w:rFonts w:eastAsia="Arial Unicode MS" w:cs="Times New Roman"/>
        </w:rPr>
        <w:t xml:space="preserve"> $, (dépôts # 505</w:t>
      </w:r>
      <w:r w:rsidR="00F240E5" w:rsidRPr="0087723C">
        <w:rPr>
          <w:rFonts w:eastAsia="Arial Unicode MS" w:cs="Times New Roman"/>
        </w:rPr>
        <w:t>828</w:t>
      </w:r>
      <w:r w:rsidRPr="0087723C">
        <w:rPr>
          <w:rFonts w:eastAsia="Arial Unicode MS" w:cs="Times New Roman"/>
        </w:rPr>
        <w:t xml:space="preserve"> à 5058</w:t>
      </w:r>
      <w:r w:rsidR="00F240E5" w:rsidRPr="0087723C">
        <w:rPr>
          <w:rFonts w:eastAsia="Arial Unicode MS" w:cs="Times New Roman"/>
        </w:rPr>
        <w:t>79</w:t>
      </w:r>
      <w:r w:rsidRPr="0087723C">
        <w:rPr>
          <w:rFonts w:eastAsia="Arial Unicode MS" w:cs="Times New Roman"/>
        </w:rPr>
        <w:t>), sont acceptés.</w:t>
      </w:r>
    </w:p>
    <w:p w:rsidR="001B50FF" w:rsidRDefault="001B50FF" w:rsidP="009A1768">
      <w:pPr>
        <w:spacing w:after="0"/>
        <w:ind w:left="709"/>
        <w:jc w:val="both"/>
        <w:rPr>
          <w:rFonts w:eastAsia="Arial Unicode MS" w:cs="Times New Roman"/>
        </w:rPr>
      </w:pPr>
    </w:p>
    <w:p w:rsidR="009A1768" w:rsidRPr="00E25CE4" w:rsidRDefault="009A1768" w:rsidP="00717911">
      <w:pPr>
        <w:autoSpaceDE w:val="0"/>
        <w:autoSpaceDN w:val="0"/>
        <w:adjustRightInd w:val="0"/>
        <w:spacing w:after="0"/>
        <w:ind w:left="1049"/>
        <w:rPr>
          <w:rFonts w:cs="Times New Roman"/>
          <w:color w:val="000000"/>
          <w:u w:val="single"/>
        </w:rPr>
      </w:pPr>
      <w:r w:rsidRPr="00E25CE4">
        <w:rPr>
          <w:rFonts w:cs="Times New Roman"/>
          <w:b/>
          <w:bCs/>
          <w:color w:val="000000"/>
          <w:u w:val="single"/>
        </w:rPr>
        <w:t xml:space="preserve">Certificat de disponibilité de crédits </w:t>
      </w:r>
    </w:p>
    <w:p w:rsidR="002711A5" w:rsidRDefault="002711A5" w:rsidP="009A1768">
      <w:pPr>
        <w:autoSpaceDE w:val="0"/>
        <w:autoSpaceDN w:val="0"/>
        <w:adjustRightInd w:val="0"/>
        <w:spacing w:after="0"/>
        <w:ind w:left="709"/>
        <w:jc w:val="both"/>
        <w:rPr>
          <w:rFonts w:cs="Times New Roman"/>
          <w:color w:val="000000"/>
        </w:rPr>
      </w:pPr>
    </w:p>
    <w:p w:rsidR="009A1768" w:rsidRPr="00E25CE4" w:rsidRDefault="009A1768" w:rsidP="00717911">
      <w:pPr>
        <w:autoSpaceDE w:val="0"/>
        <w:autoSpaceDN w:val="0"/>
        <w:adjustRightInd w:val="0"/>
        <w:spacing w:after="0"/>
        <w:ind w:left="1049"/>
        <w:jc w:val="both"/>
        <w:rPr>
          <w:rFonts w:cs="Times New Roman"/>
          <w:color w:val="000000"/>
        </w:rPr>
      </w:pPr>
      <w:r w:rsidRPr="00E25CE4">
        <w:rPr>
          <w:rFonts w:cs="Times New Roman"/>
          <w:color w:val="000000"/>
        </w:rPr>
        <w:t xml:space="preserve">Je soussignée, et secrétaire-trésorière, certifie sous mon serment d’office que la municipalité de la Paroisse de Saint-Hilarion dispose de crédits suffisants pour voir au paiement des sommes engagées et énumérées ci-haut. </w:t>
      </w:r>
    </w:p>
    <w:p w:rsidR="009A1768" w:rsidRPr="00E25CE4" w:rsidRDefault="009A1768" w:rsidP="009A1768">
      <w:pPr>
        <w:spacing w:after="0"/>
        <w:rPr>
          <w:rFonts w:cs="Times New Roman"/>
          <w:color w:val="000000"/>
        </w:rPr>
      </w:pPr>
    </w:p>
    <w:p w:rsidR="009A1768" w:rsidRPr="00E25CE4" w:rsidRDefault="009A1768" w:rsidP="00717911">
      <w:pPr>
        <w:spacing w:after="0"/>
        <w:ind w:left="1049"/>
        <w:rPr>
          <w:rFonts w:cs="Times New Roman"/>
          <w:color w:val="000000"/>
        </w:rPr>
      </w:pPr>
      <w:r w:rsidRPr="00E25CE4">
        <w:rPr>
          <w:rFonts w:cs="Times New Roman"/>
          <w:color w:val="000000"/>
        </w:rPr>
        <w:t>_________________________________</w:t>
      </w:r>
    </w:p>
    <w:p w:rsidR="009A1768" w:rsidRPr="00E25CE4" w:rsidRDefault="009A1768" w:rsidP="00717911">
      <w:pPr>
        <w:spacing w:after="0"/>
        <w:ind w:left="1049"/>
        <w:rPr>
          <w:rFonts w:cs="Times New Roman"/>
          <w:color w:val="000000"/>
        </w:rPr>
      </w:pPr>
      <w:r w:rsidRPr="00E25CE4">
        <w:rPr>
          <w:rFonts w:cs="Times New Roman"/>
          <w:color w:val="000000"/>
        </w:rPr>
        <w:t>Nathalie Lavoie</w:t>
      </w:r>
    </w:p>
    <w:p w:rsidR="009A1768" w:rsidRPr="00E25CE4" w:rsidRDefault="009A1768" w:rsidP="00717911">
      <w:pPr>
        <w:spacing w:after="0"/>
        <w:ind w:left="1049"/>
        <w:rPr>
          <w:rFonts w:cs="Times New Roman"/>
          <w:color w:val="000000"/>
        </w:rPr>
      </w:pPr>
      <w:r w:rsidRPr="00E25CE4">
        <w:rPr>
          <w:rFonts w:cs="Times New Roman"/>
          <w:color w:val="000000"/>
        </w:rPr>
        <w:t xml:space="preserve">Directrice générale et secrétaire-trésorière </w:t>
      </w:r>
    </w:p>
    <w:p w:rsidR="009A1768" w:rsidRPr="00E25CE4" w:rsidRDefault="009A1768" w:rsidP="001957ED">
      <w:pPr>
        <w:pStyle w:val="Paragraphedeliste"/>
        <w:spacing w:after="0"/>
        <w:ind w:left="-354" w:hanging="780"/>
        <w:jc w:val="both"/>
        <w:rPr>
          <w:rFonts w:eastAsia="Arial Unicode MS" w:cs="Times New Roman"/>
          <w:b/>
        </w:rPr>
      </w:pPr>
    </w:p>
    <w:p w:rsidR="001957ED" w:rsidRPr="00E25CE4" w:rsidRDefault="00BE45D6" w:rsidP="00AE2E05">
      <w:pPr>
        <w:pStyle w:val="Paragraphedeliste"/>
        <w:spacing w:after="0"/>
        <w:ind w:left="-354" w:hanging="780"/>
        <w:jc w:val="both"/>
        <w:rPr>
          <w:rFonts w:eastAsia="Arial Unicode MS" w:cs="Times New Roman"/>
          <w:b/>
        </w:rPr>
      </w:pPr>
      <w:r w:rsidRPr="00E25CE4">
        <w:rPr>
          <w:rFonts w:eastAsia="Arial Unicode MS" w:cs="Times New Roman"/>
          <w:b/>
        </w:rPr>
        <w:t>201</w:t>
      </w:r>
      <w:r w:rsidR="00862D60" w:rsidRPr="00E25CE4">
        <w:rPr>
          <w:rFonts w:eastAsia="Arial Unicode MS" w:cs="Times New Roman"/>
          <w:b/>
        </w:rPr>
        <w:t>8</w:t>
      </w:r>
      <w:r w:rsidRPr="00E25CE4">
        <w:rPr>
          <w:rFonts w:eastAsia="Arial Unicode MS" w:cs="Times New Roman"/>
          <w:b/>
        </w:rPr>
        <w:t>-</w:t>
      </w:r>
      <w:r w:rsidR="009A6E0F">
        <w:rPr>
          <w:rFonts w:eastAsia="Arial Unicode MS" w:cs="Times New Roman"/>
          <w:b/>
        </w:rPr>
        <w:t>11</w:t>
      </w:r>
      <w:r w:rsidRPr="00E25CE4">
        <w:rPr>
          <w:rFonts w:eastAsia="Arial Unicode MS" w:cs="Times New Roman"/>
          <w:b/>
        </w:rPr>
        <w:t>-</w:t>
      </w:r>
      <w:r w:rsidR="00412568" w:rsidRPr="00E25CE4">
        <w:rPr>
          <w:rFonts w:eastAsia="Arial Unicode MS" w:cs="Times New Roman"/>
          <w:b/>
        </w:rPr>
        <w:t>0</w:t>
      </w:r>
      <w:r w:rsidR="00855B5B">
        <w:rPr>
          <w:rFonts w:eastAsia="Arial Unicode MS" w:cs="Times New Roman"/>
          <w:b/>
        </w:rPr>
        <w:t>4</w:t>
      </w:r>
    </w:p>
    <w:p w:rsidR="001957ED" w:rsidRPr="00E25CE4" w:rsidRDefault="00830B99" w:rsidP="00717911">
      <w:pPr>
        <w:pStyle w:val="Paragraphedeliste"/>
        <w:numPr>
          <w:ilvl w:val="0"/>
          <w:numId w:val="2"/>
        </w:numPr>
        <w:spacing w:after="0"/>
        <w:ind w:left="1406" w:hanging="357"/>
        <w:rPr>
          <w:rFonts w:eastAsia="Arial Unicode MS" w:cs="Times New Roman"/>
          <w:b/>
          <w:caps/>
        </w:rPr>
      </w:pPr>
      <w:r w:rsidRPr="00E25CE4">
        <w:rPr>
          <w:rFonts w:eastAsia="Arial Unicode MS" w:cs="Times New Roman"/>
          <w:b/>
        </w:rPr>
        <w:t xml:space="preserve">ADOPTION </w:t>
      </w:r>
      <w:r w:rsidRPr="00E25CE4">
        <w:rPr>
          <w:rFonts w:cs="Times New Roman"/>
          <w:b/>
          <w:caps/>
        </w:rPr>
        <w:t>des factures non inscrites dans la liste des comptes à payer du mois</w:t>
      </w:r>
    </w:p>
    <w:p w:rsidR="001957ED" w:rsidRDefault="001957ED" w:rsidP="00717911">
      <w:pPr>
        <w:pStyle w:val="Paragraphedeliste"/>
        <w:spacing w:after="0"/>
        <w:ind w:left="1049"/>
        <w:jc w:val="both"/>
        <w:rPr>
          <w:rFonts w:eastAsia="Arial Unicode MS" w:cs="Times New Roman"/>
          <w:b/>
        </w:rPr>
      </w:pPr>
      <w:r w:rsidRPr="00E25CE4">
        <w:rPr>
          <w:rFonts w:eastAsia="Arial Unicode MS" w:cs="Times New Roman"/>
        </w:rPr>
        <w:t>_________________________________________</w:t>
      </w:r>
      <w:r w:rsidR="00717911">
        <w:rPr>
          <w:rFonts w:eastAsia="Arial Unicode MS" w:cs="Times New Roman"/>
        </w:rPr>
        <w:t>_________________________________</w:t>
      </w:r>
    </w:p>
    <w:p w:rsidR="00717911" w:rsidRPr="00565CC0" w:rsidRDefault="00717911" w:rsidP="00717911">
      <w:pPr>
        <w:pStyle w:val="Paragraphedeliste"/>
        <w:spacing w:after="0"/>
        <w:ind w:left="709"/>
        <w:jc w:val="both"/>
        <w:rPr>
          <w:rFonts w:eastAsia="Arial Unicode MS" w:cs="Times New Roman"/>
          <w:sz w:val="18"/>
        </w:rPr>
      </w:pPr>
    </w:p>
    <w:p w:rsidR="005D618A" w:rsidRPr="00E25CE4" w:rsidRDefault="005D618A" w:rsidP="00717911">
      <w:pPr>
        <w:spacing w:after="0"/>
        <w:ind w:left="1049"/>
        <w:jc w:val="both"/>
        <w:rPr>
          <w:rFonts w:eastAsia="Arial Unicode MS" w:cs="Times New Roman"/>
        </w:rPr>
      </w:pPr>
      <w:r w:rsidRPr="00E25CE4">
        <w:rPr>
          <w:rFonts w:eastAsia="Arial Unicode MS" w:cs="Times New Roman"/>
        </w:rPr>
        <w:t xml:space="preserve">Il est proposé par </w:t>
      </w:r>
      <w:r w:rsidR="00CF6224">
        <w:rPr>
          <w:rFonts w:eastAsia="Arial Unicode MS" w:cs="Times New Roman"/>
        </w:rPr>
        <w:t>Réjean Tremblay</w:t>
      </w:r>
      <w:r w:rsidRPr="00E25CE4">
        <w:rPr>
          <w:rFonts w:eastAsia="Arial Unicode MS" w:cs="Times New Roman"/>
        </w:rPr>
        <w:t xml:space="preserve"> et résolu à l’unanimité des conseillers présents :</w:t>
      </w:r>
    </w:p>
    <w:p w:rsidR="005D618A" w:rsidRPr="00E25CE4" w:rsidRDefault="005D618A" w:rsidP="005D618A">
      <w:pPr>
        <w:spacing w:after="0"/>
        <w:ind w:hanging="1134"/>
        <w:jc w:val="both"/>
        <w:rPr>
          <w:rFonts w:eastAsia="Arial Unicode MS" w:cs="Times New Roman"/>
        </w:rPr>
      </w:pPr>
    </w:p>
    <w:p w:rsidR="006F2B96" w:rsidRDefault="005D618A" w:rsidP="00717911">
      <w:pPr>
        <w:spacing w:after="0"/>
        <w:ind w:left="1049"/>
        <w:jc w:val="both"/>
        <w:rPr>
          <w:rFonts w:eastAsia="Arial Unicode MS" w:cs="Times New Roman"/>
        </w:rPr>
      </w:pPr>
      <w:r w:rsidRPr="00E25CE4">
        <w:rPr>
          <w:rFonts w:eastAsia="Arial Unicode MS" w:cs="Times New Roman"/>
          <w:b/>
        </w:rPr>
        <w:t>QUE</w:t>
      </w:r>
      <w:r w:rsidRPr="00E25CE4">
        <w:rPr>
          <w:rFonts w:eastAsia="Arial Unicode MS" w:cs="Times New Roman"/>
        </w:rPr>
        <w:t xml:space="preserve"> le conseil municipal autorise le paiement </w:t>
      </w:r>
      <w:r w:rsidR="00331553">
        <w:rPr>
          <w:rFonts w:eastAsia="Arial Unicode MS" w:cs="Times New Roman"/>
        </w:rPr>
        <w:t>des</w:t>
      </w:r>
      <w:r w:rsidR="006F2B96">
        <w:rPr>
          <w:rFonts w:eastAsia="Arial Unicode MS" w:cs="Times New Roman"/>
        </w:rPr>
        <w:t xml:space="preserve"> </w:t>
      </w:r>
      <w:r w:rsidRPr="00E25CE4">
        <w:rPr>
          <w:rFonts w:eastAsia="Arial Unicode MS" w:cs="Times New Roman"/>
        </w:rPr>
        <w:t>facture</w:t>
      </w:r>
      <w:r w:rsidR="00331553">
        <w:rPr>
          <w:rFonts w:eastAsia="Arial Unicode MS" w:cs="Times New Roman"/>
        </w:rPr>
        <w:t>s</w:t>
      </w:r>
      <w:r w:rsidRPr="00E25CE4">
        <w:rPr>
          <w:rFonts w:eastAsia="Arial Unicode MS" w:cs="Times New Roman"/>
        </w:rPr>
        <w:t xml:space="preserve"> suivante</w:t>
      </w:r>
      <w:r w:rsidR="00331553">
        <w:rPr>
          <w:rFonts w:eastAsia="Arial Unicode MS" w:cs="Times New Roman"/>
        </w:rPr>
        <w:t>s</w:t>
      </w:r>
      <w:r w:rsidRPr="00E25CE4">
        <w:rPr>
          <w:rFonts w:eastAsia="Arial Unicode MS" w:cs="Times New Roman"/>
        </w:rPr>
        <w:t> :</w:t>
      </w:r>
      <w:r w:rsidR="006F6BBD" w:rsidRPr="00E25CE4">
        <w:rPr>
          <w:rFonts w:eastAsia="Arial Unicode MS" w:cs="Times New Roman"/>
        </w:rPr>
        <w:t xml:space="preserve"> </w:t>
      </w:r>
    </w:p>
    <w:p w:rsidR="00010BF3" w:rsidRPr="00565CC0" w:rsidRDefault="00010BF3" w:rsidP="005D618A">
      <w:pPr>
        <w:spacing w:after="0"/>
        <w:ind w:left="1843" w:hanging="1134"/>
        <w:jc w:val="both"/>
        <w:rPr>
          <w:rFonts w:eastAsia="Arial Unicode MS" w:cs="Times New Roman"/>
          <w:sz w:val="18"/>
        </w:rPr>
      </w:pPr>
    </w:p>
    <w:p w:rsidR="00D524ED" w:rsidRDefault="00E07446" w:rsidP="00717911">
      <w:pPr>
        <w:spacing w:after="0"/>
        <w:ind w:left="709"/>
        <w:jc w:val="center"/>
        <w:rPr>
          <w:rFonts w:eastAsia="Arial Unicode MS" w:cs="Times New Roman"/>
        </w:rPr>
      </w:pPr>
      <w:r w:rsidRPr="00E07446">
        <w:rPr>
          <w:noProof/>
          <w:lang w:eastAsia="fr-CA"/>
        </w:rPr>
        <w:drawing>
          <wp:inline distT="0" distB="0" distL="0" distR="0">
            <wp:extent cx="4007485" cy="11607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485" cy="1160780"/>
                    </a:xfrm>
                    <a:prstGeom prst="rect">
                      <a:avLst/>
                    </a:prstGeom>
                    <a:noFill/>
                    <a:ln>
                      <a:noFill/>
                    </a:ln>
                  </pic:spPr>
                </pic:pic>
              </a:graphicData>
            </a:graphic>
          </wp:inline>
        </w:drawing>
      </w:r>
    </w:p>
    <w:p w:rsidR="00E32048" w:rsidRPr="00565CC0" w:rsidRDefault="00E32048" w:rsidP="001957ED">
      <w:pPr>
        <w:spacing w:after="0"/>
        <w:ind w:left="709"/>
        <w:jc w:val="both"/>
        <w:rPr>
          <w:rFonts w:eastAsia="Arial Unicode MS" w:cs="Times New Roman"/>
          <w:sz w:val="18"/>
        </w:rPr>
      </w:pPr>
    </w:p>
    <w:p w:rsidR="00830B99" w:rsidRPr="00E25CE4" w:rsidRDefault="00CD7EF6" w:rsidP="00717911">
      <w:pPr>
        <w:pStyle w:val="Paragraphedeliste"/>
        <w:numPr>
          <w:ilvl w:val="0"/>
          <w:numId w:val="2"/>
        </w:numPr>
        <w:spacing w:after="0"/>
        <w:ind w:left="1406" w:hanging="357"/>
        <w:jc w:val="both"/>
        <w:rPr>
          <w:rFonts w:eastAsia="Arial Unicode MS" w:cs="Times New Roman"/>
        </w:rPr>
      </w:pPr>
      <w:r>
        <w:rPr>
          <w:rFonts w:eastAsia="Arial Unicode MS" w:cs="Times New Roman"/>
          <w:b/>
        </w:rPr>
        <w:t>DÉPÔT DES ÉTATS COMPARATIFS</w:t>
      </w:r>
    </w:p>
    <w:p w:rsidR="00383FD4" w:rsidRPr="00E25CE4" w:rsidRDefault="00383FD4" w:rsidP="00717911">
      <w:pPr>
        <w:pStyle w:val="Paragraphedeliste"/>
        <w:spacing w:after="0"/>
        <w:ind w:left="1049"/>
        <w:jc w:val="both"/>
        <w:rPr>
          <w:rFonts w:eastAsia="Arial Unicode MS" w:cs="Times New Roman"/>
        </w:rPr>
      </w:pPr>
      <w:r w:rsidRPr="00E25CE4">
        <w:rPr>
          <w:rFonts w:eastAsia="Arial Unicode MS" w:cs="Times New Roman"/>
        </w:rPr>
        <w:t>_________________________________________</w:t>
      </w:r>
      <w:r w:rsidR="00830B99" w:rsidRPr="00E25CE4">
        <w:rPr>
          <w:rFonts w:eastAsia="Arial Unicode MS" w:cs="Times New Roman"/>
        </w:rPr>
        <w:t>________________________________</w:t>
      </w:r>
      <w:r w:rsidR="00717911">
        <w:rPr>
          <w:rFonts w:eastAsia="Arial Unicode MS" w:cs="Times New Roman"/>
        </w:rPr>
        <w:t>_</w:t>
      </w:r>
    </w:p>
    <w:p w:rsidR="002164C7" w:rsidRDefault="002164C7" w:rsidP="002164C7">
      <w:pPr>
        <w:pStyle w:val="Paragraphedeliste"/>
        <w:spacing w:after="0"/>
        <w:ind w:left="709"/>
        <w:jc w:val="both"/>
        <w:rPr>
          <w:rFonts w:eastAsia="Arial Unicode MS" w:cs="Times New Roman"/>
        </w:rPr>
      </w:pPr>
    </w:p>
    <w:p w:rsidR="000F60E4" w:rsidRDefault="000F60E4" w:rsidP="00717911">
      <w:pPr>
        <w:autoSpaceDE w:val="0"/>
        <w:autoSpaceDN w:val="0"/>
        <w:adjustRightInd w:val="0"/>
        <w:spacing w:after="0"/>
        <w:ind w:left="1049"/>
        <w:jc w:val="both"/>
        <w:rPr>
          <w:rFonts w:ascii="Calibri" w:hAnsi="Calibri" w:cs="Calibri"/>
        </w:rPr>
      </w:pPr>
      <w:r w:rsidRPr="00136CFC">
        <w:rPr>
          <w:rFonts w:ascii="Calibri" w:hAnsi="Calibri" w:cs="Calibri"/>
        </w:rPr>
        <w:t>Le conseil municipal prend acte du dépôt</w:t>
      </w:r>
      <w:r w:rsidR="000E24B2" w:rsidRPr="00136CFC">
        <w:rPr>
          <w:rFonts w:ascii="Calibri" w:hAnsi="Calibri" w:cs="Calibri"/>
        </w:rPr>
        <w:t>, par la</w:t>
      </w:r>
      <w:r w:rsidRPr="00136CFC">
        <w:rPr>
          <w:rFonts w:ascii="Calibri" w:hAnsi="Calibri" w:cs="Calibri"/>
        </w:rPr>
        <w:t xml:space="preserve"> </w:t>
      </w:r>
      <w:r w:rsidR="000E24B2" w:rsidRPr="00136CFC">
        <w:rPr>
          <w:rFonts w:ascii="Calibri" w:hAnsi="Calibri" w:cs="Calibri"/>
        </w:rPr>
        <w:t xml:space="preserve">directrice générale et secrétaire-trésorière, </w:t>
      </w:r>
      <w:r w:rsidRPr="00136CFC">
        <w:rPr>
          <w:rFonts w:ascii="Calibri" w:hAnsi="Calibri" w:cs="Calibri"/>
        </w:rPr>
        <w:t>des</w:t>
      </w:r>
      <w:r w:rsidR="000E24B2" w:rsidRPr="00136CFC">
        <w:rPr>
          <w:rFonts w:ascii="Calibri" w:hAnsi="Calibri" w:cs="Calibri"/>
        </w:rPr>
        <w:t xml:space="preserve"> deux</w:t>
      </w:r>
      <w:r w:rsidRPr="00136CFC">
        <w:rPr>
          <w:rFonts w:ascii="Calibri" w:hAnsi="Calibri" w:cs="Calibri"/>
        </w:rPr>
        <w:t xml:space="preserve"> états comparatifs </w:t>
      </w:r>
      <w:r w:rsidR="000E24B2" w:rsidRPr="00136CFC">
        <w:rPr>
          <w:rFonts w:ascii="Calibri" w:hAnsi="Calibri" w:cs="Calibri"/>
        </w:rPr>
        <w:t>prévus à l’article 176.4 C.M.</w:t>
      </w:r>
    </w:p>
    <w:p w:rsidR="00293FA5" w:rsidRPr="00565CC0" w:rsidRDefault="00293FA5" w:rsidP="002164C7">
      <w:pPr>
        <w:pStyle w:val="Paragraphedeliste"/>
        <w:spacing w:after="0"/>
        <w:ind w:left="709"/>
        <w:jc w:val="both"/>
        <w:rPr>
          <w:rFonts w:eastAsia="Arial Unicode MS" w:cs="Times New Roman"/>
          <w:sz w:val="18"/>
        </w:rPr>
      </w:pPr>
    </w:p>
    <w:p w:rsidR="00801581" w:rsidRPr="00E25CE4" w:rsidRDefault="00801581" w:rsidP="00801581">
      <w:pPr>
        <w:spacing w:after="0"/>
        <w:ind w:left="-567" w:hanging="567"/>
        <w:rPr>
          <w:rFonts w:eastAsia="Arial Unicode MS" w:cs="Times New Roman"/>
          <w:b/>
        </w:rPr>
      </w:pPr>
      <w:r w:rsidRPr="00E25CE4">
        <w:rPr>
          <w:rFonts w:eastAsia="Arial Unicode MS" w:cs="Times New Roman"/>
          <w:b/>
        </w:rPr>
        <w:t>2018-</w:t>
      </w:r>
      <w:r w:rsidR="009A6E0F">
        <w:rPr>
          <w:rFonts w:eastAsia="Arial Unicode MS" w:cs="Times New Roman"/>
          <w:b/>
        </w:rPr>
        <w:t>11</w:t>
      </w:r>
      <w:r>
        <w:rPr>
          <w:rFonts w:eastAsia="Arial Unicode MS" w:cs="Times New Roman"/>
          <w:b/>
        </w:rPr>
        <w:t>-0</w:t>
      </w:r>
      <w:r w:rsidR="00952906">
        <w:rPr>
          <w:rFonts w:eastAsia="Arial Unicode MS" w:cs="Times New Roman"/>
          <w:b/>
        </w:rPr>
        <w:t>5</w:t>
      </w:r>
    </w:p>
    <w:p w:rsidR="008B114E" w:rsidRPr="00E25CE4" w:rsidRDefault="000F60E4" w:rsidP="00717911">
      <w:pPr>
        <w:pStyle w:val="Paragraphedeliste"/>
        <w:numPr>
          <w:ilvl w:val="0"/>
          <w:numId w:val="2"/>
        </w:numPr>
        <w:spacing w:after="0"/>
        <w:ind w:left="1406" w:hanging="357"/>
        <w:jc w:val="both"/>
        <w:rPr>
          <w:rFonts w:eastAsia="Arial Unicode MS" w:cs="Times New Roman"/>
        </w:rPr>
      </w:pPr>
      <w:r>
        <w:rPr>
          <w:rFonts w:eastAsia="Arial Unicode MS" w:cs="Times New Roman"/>
          <w:b/>
        </w:rPr>
        <w:t>DÉPÔT DES INTÉRÊT</w:t>
      </w:r>
      <w:r w:rsidR="00CD7EF6">
        <w:rPr>
          <w:rFonts w:eastAsia="Arial Unicode MS" w:cs="Times New Roman"/>
          <w:b/>
        </w:rPr>
        <w:t>S PÉCUNIAIRES DES MEMBRES DU CONSEIL</w:t>
      </w:r>
    </w:p>
    <w:p w:rsidR="00E32048" w:rsidRDefault="005D618A" w:rsidP="00717911">
      <w:pPr>
        <w:pStyle w:val="Paragraphedeliste"/>
        <w:spacing w:after="0"/>
        <w:ind w:left="1049"/>
        <w:jc w:val="both"/>
        <w:rPr>
          <w:rFonts w:eastAsia="Arial Unicode MS" w:cs="Times New Roman"/>
        </w:rPr>
      </w:pPr>
      <w:r w:rsidRPr="008B114E">
        <w:rPr>
          <w:rFonts w:eastAsia="Arial Unicode MS" w:cs="Times New Roman"/>
        </w:rPr>
        <w:t>_________________________________________</w:t>
      </w:r>
      <w:r w:rsidR="008B114E">
        <w:rPr>
          <w:rFonts w:eastAsia="Arial Unicode MS" w:cs="Times New Roman"/>
        </w:rPr>
        <w:t>_____________________________</w:t>
      </w:r>
      <w:r w:rsidR="00717911">
        <w:rPr>
          <w:rFonts w:eastAsia="Arial Unicode MS" w:cs="Times New Roman"/>
        </w:rPr>
        <w:t>____</w:t>
      </w:r>
    </w:p>
    <w:p w:rsidR="00E32048" w:rsidRPr="00565CC0" w:rsidRDefault="00E32048" w:rsidP="00E32048">
      <w:pPr>
        <w:pStyle w:val="Paragraphedeliste"/>
        <w:spacing w:after="0"/>
        <w:ind w:left="709"/>
        <w:jc w:val="both"/>
        <w:rPr>
          <w:rFonts w:ascii="Calibri" w:hAnsi="Calibri" w:cstheme="minorHAnsi"/>
          <w:b/>
          <w:caps/>
          <w:sz w:val="18"/>
        </w:rPr>
      </w:pPr>
    </w:p>
    <w:p w:rsidR="00B83705" w:rsidRPr="00B83705" w:rsidRDefault="00B83705" w:rsidP="00717911">
      <w:pPr>
        <w:autoSpaceDE w:val="0"/>
        <w:autoSpaceDN w:val="0"/>
        <w:adjustRightInd w:val="0"/>
        <w:spacing w:after="0"/>
        <w:ind w:left="1049"/>
        <w:jc w:val="both"/>
        <w:rPr>
          <w:rFonts w:ascii="Calibri" w:eastAsia="Calibri" w:hAnsi="Calibri" w:cs="Times New Roman"/>
        </w:rPr>
      </w:pPr>
      <w:r w:rsidRPr="00B83705">
        <w:rPr>
          <w:rFonts w:ascii="Calibri" w:eastAsia="Calibri" w:hAnsi="Calibri" w:cs="Times New Roman"/>
          <w:b/>
        </w:rPr>
        <w:t>ATTENDU</w:t>
      </w:r>
      <w:r w:rsidRPr="00B83705">
        <w:rPr>
          <w:rFonts w:ascii="Calibri" w:eastAsia="Calibri" w:hAnsi="Calibri" w:cs="Times New Roman"/>
        </w:rPr>
        <w:t xml:space="preserve"> que les membres du conseil municipal doivent déposer chaque année le formulaire de leur déclaration d'intérêts pécuniaires (art.357, L.E.R.M.); </w:t>
      </w:r>
    </w:p>
    <w:p w:rsidR="00B83705" w:rsidRPr="00B83705" w:rsidRDefault="00B83705" w:rsidP="00717911">
      <w:pPr>
        <w:autoSpaceDE w:val="0"/>
        <w:autoSpaceDN w:val="0"/>
        <w:adjustRightInd w:val="0"/>
        <w:spacing w:after="0"/>
        <w:ind w:left="1049"/>
        <w:jc w:val="both"/>
        <w:rPr>
          <w:rFonts w:ascii="Calibri" w:eastAsia="Calibri" w:hAnsi="Calibri" w:cs="Times New Roman"/>
        </w:rPr>
      </w:pPr>
    </w:p>
    <w:p w:rsidR="00B83705" w:rsidRPr="00B83705" w:rsidRDefault="00B83705" w:rsidP="00717911">
      <w:pPr>
        <w:autoSpaceDE w:val="0"/>
        <w:autoSpaceDN w:val="0"/>
        <w:adjustRightInd w:val="0"/>
        <w:spacing w:after="0"/>
        <w:ind w:left="1049"/>
        <w:jc w:val="both"/>
        <w:rPr>
          <w:rFonts w:ascii="Calibri" w:eastAsia="Calibri" w:hAnsi="Calibri" w:cs="Times New Roman"/>
        </w:rPr>
      </w:pPr>
      <w:r w:rsidRPr="00B83705">
        <w:rPr>
          <w:rFonts w:ascii="Calibri" w:eastAsia="Times New Roman" w:hAnsi="Calibri" w:cs="Times New Roman"/>
          <w:lang w:eastAsia="fr-FR"/>
        </w:rPr>
        <w:t>Il est résolu à l’unanimité des conseillers de déposer les déclarations d’intérêts pécuniaires de tous les membres du conseil de la municipalité Paroisse de Saint-Hilarion ce 12 novembre 2018.</w:t>
      </w:r>
      <w:r w:rsidRPr="00B83705">
        <w:rPr>
          <w:rFonts w:ascii="Calibri" w:eastAsia="Calibri" w:hAnsi="Calibri" w:cs="Times New Roman"/>
        </w:rPr>
        <w:t xml:space="preserve"> </w:t>
      </w:r>
    </w:p>
    <w:p w:rsidR="00322F0C" w:rsidRPr="00565CC0" w:rsidRDefault="00322F0C" w:rsidP="00322F0C">
      <w:pPr>
        <w:spacing w:after="0" w:line="240" w:lineRule="auto"/>
        <w:jc w:val="both"/>
        <w:rPr>
          <w:rFonts w:ascii="Calibri" w:eastAsia="Times New Roman" w:hAnsi="Calibri" w:cs="Arial"/>
          <w:b/>
          <w:caps/>
          <w:sz w:val="18"/>
          <w:szCs w:val="21"/>
          <w:lang w:eastAsia="fr-FR"/>
        </w:rPr>
      </w:pPr>
    </w:p>
    <w:p w:rsidR="00412568" w:rsidRPr="00E25CE4" w:rsidRDefault="00412568" w:rsidP="00412568">
      <w:pPr>
        <w:spacing w:after="0"/>
        <w:ind w:left="-567" w:hanging="567"/>
        <w:rPr>
          <w:rFonts w:eastAsia="Arial Unicode MS" w:cs="Times New Roman"/>
          <w:b/>
        </w:rPr>
      </w:pPr>
      <w:r w:rsidRPr="00E25CE4">
        <w:rPr>
          <w:rFonts w:eastAsia="Arial Unicode MS" w:cs="Times New Roman"/>
          <w:b/>
        </w:rPr>
        <w:t>201</w:t>
      </w:r>
      <w:r w:rsidR="00862D60" w:rsidRPr="00E25CE4">
        <w:rPr>
          <w:rFonts w:eastAsia="Arial Unicode MS" w:cs="Times New Roman"/>
          <w:b/>
        </w:rPr>
        <w:t>8</w:t>
      </w:r>
      <w:r w:rsidRPr="00E25CE4">
        <w:rPr>
          <w:rFonts w:eastAsia="Arial Unicode MS" w:cs="Times New Roman"/>
          <w:b/>
        </w:rPr>
        <w:t>-</w:t>
      </w:r>
      <w:r w:rsidR="009A6E0F">
        <w:rPr>
          <w:rFonts w:eastAsia="Arial Unicode MS" w:cs="Times New Roman"/>
          <w:b/>
        </w:rPr>
        <w:t>11</w:t>
      </w:r>
      <w:r w:rsidR="00801581">
        <w:rPr>
          <w:rFonts w:eastAsia="Arial Unicode MS" w:cs="Times New Roman"/>
          <w:b/>
        </w:rPr>
        <w:t>-0</w:t>
      </w:r>
      <w:r w:rsidR="00952906">
        <w:rPr>
          <w:rFonts w:eastAsia="Arial Unicode MS" w:cs="Times New Roman"/>
          <w:b/>
        </w:rPr>
        <w:t>6</w:t>
      </w:r>
    </w:p>
    <w:p w:rsidR="002757C9" w:rsidRPr="00E25CE4" w:rsidRDefault="00CD7EF6" w:rsidP="00565CC0">
      <w:pPr>
        <w:pStyle w:val="Paragraphedeliste"/>
        <w:numPr>
          <w:ilvl w:val="0"/>
          <w:numId w:val="2"/>
        </w:numPr>
        <w:spacing w:after="0" w:line="240" w:lineRule="auto"/>
        <w:ind w:left="1406" w:hanging="357"/>
        <w:jc w:val="both"/>
        <w:rPr>
          <w:rFonts w:eastAsia="Times New Roman" w:cs="Times New Roman"/>
          <w:b/>
          <w:caps/>
          <w:lang w:eastAsia="fr-CA"/>
        </w:rPr>
      </w:pPr>
      <w:r>
        <w:rPr>
          <w:rFonts w:cs="Times New Roman"/>
          <w:b/>
          <w:caps/>
        </w:rPr>
        <w:t>ADOPTION DU RÈGLEMENT NUMÉRO 421 INTITULÉ « RÈGLEMENT FIXANT LE PAIEMENT D’UN DROIT SUPPLÉTIF AU DROIT DE MUTATION »</w:t>
      </w:r>
    </w:p>
    <w:p w:rsidR="002757C9" w:rsidRPr="00E25CE4" w:rsidRDefault="002757C9" w:rsidP="00565CC0">
      <w:pPr>
        <w:spacing w:after="0" w:line="240" w:lineRule="auto"/>
        <w:ind w:left="1049"/>
        <w:rPr>
          <w:rFonts w:eastAsia="Times New Roman" w:cs="Times New Roman"/>
          <w:lang w:eastAsia="fr-CA"/>
        </w:rPr>
      </w:pPr>
      <w:r w:rsidRPr="00E25CE4">
        <w:rPr>
          <w:rFonts w:eastAsia="Times New Roman" w:cs="Times New Roman"/>
          <w:lang w:eastAsia="fr-CA"/>
        </w:rPr>
        <w:t>_________________________________________________________________________</w:t>
      </w:r>
      <w:r w:rsidR="00565CC0">
        <w:rPr>
          <w:rFonts w:eastAsia="Times New Roman" w:cs="Times New Roman"/>
          <w:lang w:eastAsia="fr-CA"/>
        </w:rPr>
        <w:t>____</w:t>
      </w:r>
    </w:p>
    <w:p w:rsidR="00E07446" w:rsidRDefault="00E07446" w:rsidP="00E07446">
      <w:pPr>
        <w:spacing w:after="0" w:line="240" w:lineRule="auto"/>
        <w:jc w:val="both"/>
        <w:rPr>
          <w:rFonts w:ascii="Calibri" w:eastAsia="Times New Roman" w:hAnsi="Calibri" w:cs="Times New Roman"/>
          <w:b/>
          <w:lang w:eastAsia="fr-CA"/>
        </w:rPr>
      </w:pPr>
    </w:p>
    <w:p w:rsidR="001521D0" w:rsidRDefault="001521D0" w:rsidP="00E07446">
      <w:pPr>
        <w:spacing w:after="0" w:line="240" w:lineRule="auto"/>
        <w:jc w:val="both"/>
        <w:rPr>
          <w:rFonts w:ascii="Calibri" w:eastAsia="Times New Roman" w:hAnsi="Calibri" w:cs="Times New Roman"/>
          <w:b/>
          <w:lang w:eastAsia="fr-CA"/>
        </w:rPr>
      </w:pPr>
    </w:p>
    <w:p w:rsidR="001521D0" w:rsidRDefault="001521D0" w:rsidP="00E07446">
      <w:pPr>
        <w:spacing w:after="0" w:line="240" w:lineRule="auto"/>
        <w:jc w:val="both"/>
        <w:rPr>
          <w:rFonts w:ascii="Calibri" w:eastAsia="Times New Roman" w:hAnsi="Calibri" w:cs="Times New Roman"/>
          <w:b/>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w:t>
      </w:r>
      <w:r w:rsidRPr="00E07446">
        <w:rPr>
          <w:rFonts w:ascii="Calibri" w:eastAsia="Times New Roman" w:hAnsi="Calibri" w:cs="Times New Roman"/>
          <w:lang w:eastAsia="fr-CA"/>
        </w:rPr>
        <w:t xml:space="preserve"> les dispositions de la </w:t>
      </w:r>
      <w:r w:rsidRPr="00E07446">
        <w:rPr>
          <w:rFonts w:ascii="Calibri" w:eastAsia="Times New Roman" w:hAnsi="Calibri" w:cs="Times New Roman"/>
          <w:i/>
          <w:lang w:eastAsia="fr-CA"/>
        </w:rPr>
        <w:t>Loi concernant les droits sur les mutations immobilières</w:t>
      </w:r>
      <w:r w:rsidRPr="00E07446">
        <w:rPr>
          <w:rFonts w:ascii="Calibri" w:eastAsia="Times New Roman" w:hAnsi="Calibri" w:cs="Times New Roman"/>
          <w:lang w:eastAsia="fr-CA"/>
        </w:rPr>
        <w:t xml:space="preserve"> (L.R.Q.,c.D-15.1) à l’effet que toute municipalité peut prévoir qu’un droit supplétif au droit de mutation doit lui être payé dans tous les cas où survient le transfert d’un immeuble situé sur son territoire et où une exonération la prive du paiement du droit de mutation à l’égard de ce transfert;</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w:t>
      </w:r>
      <w:r w:rsidR="00AC76EA">
        <w:rPr>
          <w:rFonts w:ascii="Calibri" w:eastAsia="Times New Roman" w:hAnsi="Calibri" w:cs="Times New Roman"/>
          <w:lang w:eastAsia="fr-CA"/>
        </w:rPr>
        <w:t xml:space="preserve"> les</w:t>
      </w:r>
      <w:r w:rsidRPr="00E07446">
        <w:rPr>
          <w:rFonts w:ascii="Calibri" w:eastAsia="Times New Roman" w:hAnsi="Calibri" w:cs="Times New Roman"/>
          <w:lang w:eastAsia="fr-CA"/>
        </w:rPr>
        <w:t xml:space="preserve"> frais reliés aux opérations de transfert du droit de propriété au niveau du rôle d’évaluation et des activités financières;</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 QUE</w:t>
      </w:r>
      <w:r w:rsidR="00AC76EA">
        <w:rPr>
          <w:rFonts w:ascii="Calibri" w:eastAsia="Times New Roman" w:hAnsi="Calibri" w:cs="Times New Roman"/>
          <w:lang w:eastAsia="fr-CA"/>
        </w:rPr>
        <w:t xml:space="preserve"> le</w:t>
      </w:r>
      <w:r w:rsidRPr="00E07446">
        <w:rPr>
          <w:rFonts w:ascii="Calibri" w:eastAsia="Times New Roman" w:hAnsi="Calibri" w:cs="Times New Roman"/>
          <w:lang w:eastAsia="fr-CA"/>
        </w:rPr>
        <w:t xml:space="preserve"> conseil juge équitable de se prévaloir des dispositions de la </w:t>
      </w:r>
      <w:r w:rsidRPr="00E07446">
        <w:rPr>
          <w:rFonts w:ascii="Calibri" w:eastAsia="Times New Roman" w:hAnsi="Calibri" w:cs="Times New Roman"/>
          <w:i/>
          <w:lang w:eastAsia="fr-CA"/>
        </w:rPr>
        <w:t xml:space="preserve">Loi concernant les droits sur les mutations immobilières </w:t>
      </w:r>
      <w:r w:rsidRPr="00E07446">
        <w:rPr>
          <w:rFonts w:ascii="Calibri" w:eastAsia="Times New Roman" w:hAnsi="Calibri" w:cs="Times New Roman"/>
          <w:lang w:eastAsia="fr-CA"/>
        </w:rPr>
        <w:t>(L.R.Q., c. D-15.1, art.20.1 à 20.10);</w:t>
      </w:r>
      <w:r w:rsidRPr="00E07446">
        <w:rPr>
          <w:rFonts w:ascii="Times New Roman" w:eastAsia="Times New Roman" w:hAnsi="Times New Roman" w:cs="Times New Roman"/>
          <w:sz w:val="20"/>
          <w:szCs w:val="20"/>
          <w:lang w:eastAsia="fr-CA"/>
        </w:rPr>
        <w:t xml:space="preserve"> </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Times New Roman" w:eastAsia="Times New Roman" w:hAnsi="Times New Roman" w:cs="Times New Roman"/>
          <w:sz w:val="20"/>
          <w:szCs w:val="20"/>
          <w:lang w:eastAsia="fr-CA"/>
        </w:rPr>
      </w:pPr>
      <w:r w:rsidRPr="00E07446">
        <w:rPr>
          <w:rFonts w:ascii="Calibri" w:eastAsia="Times New Roman" w:hAnsi="Calibri" w:cs="Times New Roman"/>
          <w:b/>
          <w:lang w:eastAsia="fr-CA"/>
        </w:rPr>
        <w:t>CONSIDÉRANT QU</w:t>
      </w:r>
      <w:r w:rsidRPr="00E07446">
        <w:rPr>
          <w:rFonts w:ascii="Calibri" w:eastAsia="Times New Roman" w:hAnsi="Calibri" w:cs="Times New Roman"/>
          <w:lang w:eastAsia="fr-CA"/>
        </w:rPr>
        <w:t>’un avis de motion relatif au présent règlement a été préalablement donné et que le règlement a été présen</w:t>
      </w:r>
      <w:r w:rsidR="00565CC0">
        <w:rPr>
          <w:rFonts w:ascii="Calibri" w:eastAsia="Times New Roman" w:hAnsi="Calibri" w:cs="Times New Roman"/>
          <w:lang w:eastAsia="fr-CA"/>
        </w:rPr>
        <w:t xml:space="preserve">té et déposé à la séance tenue </w:t>
      </w:r>
      <w:r w:rsidRPr="00E07446">
        <w:rPr>
          <w:rFonts w:ascii="Calibri" w:eastAsia="Times New Roman" w:hAnsi="Calibri" w:cs="Times New Roman"/>
          <w:lang w:eastAsia="fr-CA"/>
        </w:rPr>
        <w:t>10 septembre 2018;</w:t>
      </w:r>
      <w:r w:rsidRPr="00E07446">
        <w:rPr>
          <w:rFonts w:ascii="Times New Roman" w:eastAsia="Times New Roman" w:hAnsi="Times New Roman" w:cs="Times New Roman"/>
          <w:sz w:val="20"/>
          <w:szCs w:val="20"/>
          <w:lang w:eastAsia="fr-CA"/>
        </w:rPr>
        <w:t xml:space="preserve"> </w:t>
      </w:r>
    </w:p>
    <w:p w:rsidR="00E07446" w:rsidRPr="00E07446" w:rsidRDefault="00E07446" w:rsidP="00565CC0">
      <w:pPr>
        <w:spacing w:after="0" w:line="240" w:lineRule="auto"/>
        <w:ind w:left="1049"/>
        <w:jc w:val="both"/>
        <w:rPr>
          <w:rFonts w:ascii="Times New Roman" w:eastAsia="Times New Roman" w:hAnsi="Times New Roman" w:cs="Times New Roman"/>
          <w:sz w:val="20"/>
          <w:szCs w:val="20"/>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 QUE</w:t>
      </w:r>
      <w:r w:rsidRPr="00E07446">
        <w:rPr>
          <w:rFonts w:ascii="Calibri" w:eastAsia="Times New Roman" w:hAnsi="Calibri" w:cs="Times New Roman"/>
          <w:lang w:eastAsia="fr-CA"/>
        </w:rPr>
        <w:t xml:space="preserve"> </w:t>
      </w:r>
      <w:r w:rsidR="00403BDE">
        <w:rPr>
          <w:rFonts w:ascii="Calibri" w:eastAsia="Times New Roman" w:hAnsi="Calibri" w:cs="Times New Roman"/>
          <w:lang w:eastAsia="fr-CA"/>
        </w:rPr>
        <w:t xml:space="preserve">les </w:t>
      </w:r>
      <w:r w:rsidRPr="00E07446">
        <w:rPr>
          <w:rFonts w:ascii="Calibri" w:eastAsia="Times New Roman" w:hAnsi="Calibri" w:cs="Times New Roman"/>
          <w:lang w:eastAsia="fr-CA"/>
        </w:rPr>
        <w:t>membres du Conseil ont reçu copie du projet de règlement dans les délais prescrits par la loi, déclarent l’avoir lu et renoncent à sa lecture</w:t>
      </w:r>
      <w:r w:rsidRPr="00E07446">
        <w:rPr>
          <w:rFonts w:ascii="Times New Roman" w:eastAsia="Times New Roman" w:hAnsi="Times New Roman" w:cs="Times New Roman"/>
          <w:sz w:val="20"/>
          <w:szCs w:val="20"/>
          <w:lang w:eastAsia="fr-CA"/>
        </w:rPr>
        <w:t> ;</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EN CONSÉQUENCE</w:t>
      </w:r>
      <w:r w:rsidRPr="00E07446">
        <w:rPr>
          <w:rFonts w:ascii="Calibri" w:eastAsia="Times New Roman" w:hAnsi="Calibri" w:cs="Times New Roman"/>
          <w:lang w:eastAsia="fr-CA"/>
        </w:rPr>
        <w:t>, il est proposé par Benoît Bradet, appuyé par Jean-Claude Junior Tremblay et résolu à l’unanimité des conseillers présents:</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bCs/>
          <w:lang w:eastAsia="fr-CA"/>
        </w:rPr>
      </w:pPr>
      <w:r w:rsidRPr="00E07446">
        <w:rPr>
          <w:rFonts w:ascii="Calibri" w:eastAsia="Times New Roman" w:hAnsi="Calibri" w:cs="Times New Roman"/>
          <w:b/>
          <w:bCs/>
          <w:lang w:eastAsia="fr-CA"/>
        </w:rPr>
        <w:t>QUE</w:t>
      </w:r>
      <w:r w:rsidRPr="00E07446">
        <w:rPr>
          <w:rFonts w:ascii="Calibri" w:eastAsia="Times New Roman" w:hAnsi="Calibri" w:cs="Times New Roman"/>
          <w:bCs/>
          <w:lang w:eastAsia="fr-CA"/>
        </w:rPr>
        <w:t xml:space="preserve"> le règlement numéro 421 soit et est adopté et qu’il soit statué et décrété ce qui suit :</w:t>
      </w:r>
    </w:p>
    <w:p w:rsidR="000D6843" w:rsidRDefault="000D6843" w:rsidP="000D6843">
      <w:pPr>
        <w:spacing w:after="0"/>
        <w:ind w:left="709"/>
        <w:jc w:val="both"/>
        <w:rPr>
          <w:rFonts w:cs="Times New Roman"/>
        </w:rPr>
      </w:pPr>
    </w:p>
    <w:p w:rsidR="00E07446" w:rsidRPr="00E07446" w:rsidRDefault="00E07446" w:rsidP="00565CC0">
      <w:pPr>
        <w:keepNext/>
        <w:spacing w:before="240" w:after="0"/>
        <w:ind w:left="1049"/>
        <w:outlineLvl w:val="0"/>
        <w:rPr>
          <w:rFonts w:ascii="Calibri" w:eastAsia="Times New Roman" w:hAnsi="Calibri" w:cs="Times New Roman"/>
          <w:b/>
          <w:lang w:eastAsia="fr-FR"/>
        </w:rPr>
      </w:pPr>
      <w:r w:rsidRPr="00E07446">
        <w:rPr>
          <w:rFonts w:ascii="Calibri" w:eastAsia="Times New Roman" w:hAnsi="Calibri" w:cs="Times New Roman"/>
          <w:b/>
          <w:lang w:eastAsia="fr-FR"/>
        </w:rPr>
        <w:t>PROVINCE DE QUÉBEC</w:t>
      </w:r>
    </w:p>
    <w:p w:rsidR="00E07446" w:rsidRPr="00E07446" w:rsidRDefault="00E07446" w:rsidP="00565CC0">
      <w:pPr>
        <w:spacing w:after="0" w:line="240" w:lineRule="auto"/>
        <w:ind w:left="1049"/>
        <w:rPr>
          <w:rFonts w:ascii="Calibri" w:eastAsia="Times New Roman" w:hAnsi="Calibri" w:cs="Times New Roman"/>
          <w:b/>
          <w:lang w:eastAsia="fr-FR"/>
        </w:rPr>
      </w:pPr>
      <w:r w:rsidRPr="00E07446">
        <w:rPr>
          <w:rFonts w:ascii="Calibri" w:eastAsia="Times New Roman" w:hAnsi="Calibri" w:cs="Times New Roman"/>
          <w:b/>
          <w:lang w:eastAsia="fr-FR"/>
        </w:rPr>
        <w:t>MRC DE CHARLEVOIX</w:t>
      </w:r>
    </w:p>
    <w:p w:rsidR="00E07446" w:rsidRPr="00E07446" w:rsidRDefault="00E07446" w:rsidP="00565CC0">
      <w:pPr>
        <w:keepNext/>
        <w:spacing w:after="0" w:line="240" w:lineRule="auto"/>
        <w:ind w:left="1049"/>
        <w:outlineLvl w:val="1"/>
        <w:rPr>
          <w:rFonts w:ascii="Calibri" w:eastAsia="Times New Roman" w:hAnsi="Calibri" w:cs="Times New Roman"/>
          <w:b/>
          <w:lang w:eastAsia="fr-FR"/>
        </w:rPr>
      </w:pPr>
      <w:r w:rsidRPr="00E07446">
        <w:rPr>
          <w:rFonts w:ascii="Calibri" w:eastAsia="Times New Roman" w:hAnsi="Calibri" w:cs="Times New Roman"/>
          <w:b/>
          <w:lang w:eastAsia="fr-FR"/>
        </w:rPr>
        <w:t>MUNICIPALITÉ DE PAROISSE DE SAINT-HILARION</w:t>
      </w:r>
    </w:p>
    <w:p w:rsidR="00E07446" w:rsidRDefault="00E07446" w:rsidP="00E07446">
      <w:pPr>
        <w:spacing w:after="0" w:line="240" w:lineRule="auto"/>
        <w:jc w:val="center"/>
        <w:outlineLvl w:val="5"/>
        <w:rPr>
          <w:rFonts w:ascii="Calibri" w:eastAsia="Times New Roman" w:hAnsi="Calibri" w:cs="Times New Roman"/>
          <w:b/>
          <w:sz w:val="24"/>
          <w:szCs w:val="24"/>
          <w:lang w:eastAsia="fr-CA"/>
        </w:rPr>
      </w:pPr>
    </w:p>
    <w:p w:rsidR="00E07446" w:rsidRPr="00E07446" w:rsidRDefault="00E07446" w:rsidP="00E07446">
      <w:pPr>
        <w:spacing w:after="0" w:line="240" w:lineRule="auto"/>
        <w:jc w:val="center"/>
        <w:outlineLvl w:val="5"/>
        <w:rPr>
          <w:rFonts w:ascii="Calibri" w:eastAsia="Times New Roman" w:hAnsi="Calibri" w:cs="Times New Roman"/>
          <w:b/>
          <w:sz w:val="24"/>
          <w:szCs w:val="24"/>
          <w:lang w:eastAsia="fr-CA"/>
        </w:rPr>
      </w:pPr>
    </w:p>
    <w:p w:rsidR="00E07446" w:rsidRPr="00E07446" w:rsidRDefault="00E07446" w:rsidP="00E07446">
      <w:pPr>
        <w:spacing w:after="0" w:line="240" w:lineRule="auto"/>
        <w:outlineLvl w:val="5"/>
        <w:rPr>
          <w:rFonts w:ascii="Calibri" w:eastAsia="Times New Roman" w:hAnsi="Calibri" w:cs="Times New Roman"/>
          <w:b/>
          <w:bCs/>
          <w:lang w:eastAsia="x-none"/>
        </w:rPr>
      </w:pPr>
      <w:r w:rsidRPr="00E07446">
        <w:rPr>
          <w:rFonts w:ascii="Calibri" w:eastAsia="Times New Roman" w:hAnsi="Calibri" w:cs="Times New Roman"/>
          <w:b/>
          <w:bCs/>
          <w:lang w:eastAsia="x-none"/>
        </w:rPr>
        <w:tab/>
      </w:r>
      <w:r w:rsidRPr="00E07446">
        <w:rPr>
          <w:rFonts w:ascii="Calibri" w:eastAsia="Times New Roman" w:hAnsi="Calibri" w:cs="Times New Roman"/>
          <w:b/>
          <w:bCs/>
          <w:lang w:eastAsia="x-none"/>
        </w:rPr>
        <w:tab/>
      </w:r>
      <w:r w:rsidRPr="00E07446">
        <w:rPr>
          <w:rFonts w:ascii="Calibri" w:eastAsia="Times New Roman" w:hAnsi="Calibri" w:cs="Times New Roman"/>
          <w:b/>
          <w:bCs/>
          <w:lang w:eastAsia="x-none"/>
        </w:rPr>
        <w:tab/>
      </w:r>
      <w:r w:rsidRPr="00E07446">
        <w:rPr>
          <w:rFonts w:ascii="Calibri" w:eastAsia="Times New Roman" w:hAnsi="Calibri" w:cs="Times New Roman"/>
          <w:b/>
          <w:bCs/>
          <w:lang w:eastAsia="x-none"/>
        </w:rPr>
        <w:tab/>
      </w:r>
      <w:r w:rsidRPr="00E07446">
        <w:rPr>
          <w:rFonts w:ascii="Calibri" w:eastAsia="Times New Roman" w:hAnsi="Calibri" w:cs="Times New Roman"/>
          <w:b/>
          <w:bCs/>
          <w:lang w:eastAsia="x-none"/>
        </w:rPr>
        <w:tab/>
      </w:r>
      <w:r w:rsidRPr="00E07446">
        <w:rPr>
          <w:rFonts w:ascii="Calibri" w:eastAsia="Times New Roman" w:hAnsi="Calibri" w:cs="Times New Roman"/>
          <w:b/>
          <w:bCs/>
          <w:lang w:eastAsia="x-none"/>
        </w:rPr>
        <w:tab/>
      </w:r>
      <w:r w:rsidRPr="00E07446">
        <w:rPr>
          <w:rFonts w:ascii="Calibri" w:eastAsia="Times New Roman" w:hAnsi="Calibri" w:cs="Times New Roman"/>
          <w:b/>
          <w:bCs/>
          <w:lang w:val="x-none" w:eastAsia="x-none"/>
        </w:rPr>
        <w:t>RÈGLEMENT NUMÉRO</w:t>
      </w:r>
      <w:r w:rsidRPr="00E07446">
        <w:rPr>
          <w:rFonts w:ascii="Calibri" w:eastAsia="Times New Roman" w:hAnsi="Calibri" w:cs="Times New Roman"/>
          <w:b/>
          <w:bCs/>
          <w:lang w:eastAsia="x-none"/>
        </w:rPr>
        <w:t xml:space="preserve"> 421</w:t>
      </w:r>
    </w:p>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lang w:eastAsia="fr-CA"/>
        </w:rPr>
        <w:t>________________________________________</w:t>
      </w:r>
    </w:p>
    <w:p w:rsidR="00E07446" w:rsidRPr="00E07446" w:rsidRDefault="00E07446" w:rsidP="00E07446">
      <w:pPr>
        <w:spacing w:after="0" w:line="240" w:lineRule="auto"/>
        <w:jc w:val="both"/>
        <w:rPr>
          <w:rFonts w:ascii="Calibri" w:eastAsia="Times New Roman" w:hAnsi="Calibri" w:cs="Times New Roman"/>
          <w:b/>
          <w:lang w:eastAsia="fr-CA"/>
        </w:rPr>
      </w:pP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p>
    <w:p w:rsidR="00E07446" w:rsidRPr="00E07446" w:rsidRDefault="00E07446" w:rsidP="00E07446">
      <w:pPr>
        <w:spacing w:after="0" w:line="240" w:lineRule="auto"/>
        <w:jc w:val="both"/>
        <w:rPr>
          <w:rFonts w:ascii="Calibri" w:eastAsia="Times New Roman" w:hAnsi="Calibri" w:cs="Times New Roman"/>
          <w:b/>
          <w:lang w:eastAsia="fr-CA"/>
        </w:rPr>
      </w:pP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t xml:space="preserve">RÈGLEMENT FIXANT LE PAIEMENT D’UN DROIT </w:t>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Pr>
          <w:rFonts w:ascii="Calibri" w:eastAsia="Times New Roman" w:hAnsi="Calibri" w:cs="Times New Roman"/>
          <w:b/>
          <w:lang w:eastAsia="fr-CA"/>
        </w:rPr>
        <w:tab/>
      </w:r>
      <w:r w:rsidRPr="00E07446">
        <w:rPr>
          <w:rFonts w:ascii="Calibri" w:eastAsia="Times New Roman" w:hAnsi="Calibri" w:cs="Times New Roman"/>
          <w:b/>
          <w:lang w:eastAsia="fr-CA"/>
        </w:rPr>
        <w:t>SUPPLÉTIF AU DROIT DE MUTATION</w:t>
      </w:r>
    </w:p>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b/>
          <w:lang w:eastAsia="fr-CA"/>
        </w:rPr>
        <w:tab/>
      </w:r>
      <w:r w:rsidRPr="00E07446">
        <w:rPr>
          <w:rFonts w:ascii="Calibri" w:eastAsia="Times New Roman" w:hAnsi="Calibri" w:cs="Times New Roman"/>
          <w:lang w:eastAsia="fr-CA"/>
        </w:rPr>
        <w:t>________________________________________</w:t>
      </w:r>
    </w:p>
    <w:p w:rsidR="00E07446" w:rsidRPr="00E07446" w:rsidRDefault="00E07446" w:rsidP="00E07446">
      <w:pPr>
        <w:spacing w:after="0" w:line="240" w:lineRule="auto"/>
        <w:jc w:val="center"/>
        <w:outlineLvl w:val="5"/>
        <w:rPr>
          <w:rFonts w:ascii="Calibri" w:eastAsia="Times New Roman" w:hAnsi="Calibri" w:cs="Times New Roman"/>
          <w:b/>
          <w:sz w:val="24"/>
          <w:szCs w:val="24"/>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w:t>
      </w:r>
      <w:r w:rsidRPr="00E07446">
        <w:rPr>
          <w:rFonts w:ascii="Calibri" w:eastAsia="Times New Roman" w:hAnsi="Calibri" w:cs="Times New Roman"/>
          <w:lang w:eastAsia="fr-CA"/>
        </w:rPr>
        <w:t xml:space="preserve"> les dispositions de la </w:t>
      </w:r>
      <w:r w:rsidRPr="00E07446">
        <w:rPr>
          <w:rFonts w:ascii="Calibri" w:eastAsia="Times New Roman" w:hAnsi="Calibri" w:cs="Times New Roman"/>
          <w:i/>
          <w:lang w:eastAsia="fr-CA"/>
        </w:rPr>
        <w:t>Loi concernant les droits sur les mutations immobilières</w:t>
      </w:r>
      <w:r w:rsidRPr="00E07446">
        <w:rPr>
          <w:rFonts w:ascii="Calibri" w:eastAsia="Times New Roman" w:hAnsi="Calibri" w:cs="Times New Roman"/>
          <w:lang w:eastAsia="fr-CA"/>
        </w:rPr>
        <w:t xml:space="preserve"> (L.R.Q.,c.D-15.1) à l’effet que toute municipalité peut prévoir qu’un droit supplétif au droit de mutation doit lui être payé dans tous les cas où survient le transfert d’un immeuble situé sur son territoire et où une exonération la prive du paiement du droit de mutation à l’égard de ce transfert;</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w:t>
      </w:r>
      <w:r w:rsidR="00565CC0">
        <w:rPr>
          <w:rFonts w:ascii="Calibri" w:eastAsia="Times New Roman" w:hAnsi="Calibri" w:cs="Times New Roman"/>
          <w:lang w:eastAsia="fr-CA"/>
        </w:rPr>
        <w:t xml:space="preserve"> les</w:t>
      </w:r>
      <w:r w:rsidRPr="00E07446">
        <w:rPr>
          <w:rFonts w:ascii="Calibri" w:eastAsia="Times New Roman" w:hAnsi="Calibri" w:cs="Times New Roman"/>
          <w:lang w:eastAsia="fr-CA"/>
        </w:rPr>
        <w:t xml:space="preserve"> frais reliés aux opérations de transfert du droit de propriété au niveau du rôle d’évaluation et des activités financières;</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 QUE</w:t>
      </w:r>
      <w:r w:rsidR="00AC76EA">
        <w:rPr>
          <w:rFonts w:ascii="Calibri" w:eastAsia="Times New Roman" w:hAnsi="Calibri" w:cs="Times New Roman"/>
          <w:lang w:eastAsia="fr-CA"/>
        </w:rPr>
        <w:t xml:space="preserve"> le</w:t>
      </w:r>
      <w:r w:rsidRPr="00E07446">
        <w:rPr>
          <w:rFonts w:ascii="Calibri" w:eastAsia="Times New Roman" w:hAnsi="Calibri" w:cs="Times New Roman"/>
          <w:lang w:eastAsia="fr-CA"/>
        </w:rPr>
        <w:t xml:space="preserve"> conseil juge équitable de se prévaloir des dispositions de la </w:t>
      </w:r>
      <w:r w:rsidRPr="00E07446">
        <w:rPr>
          <w:rFonts w:ascii="Calibri" w:eastAsia="Times New Roman" w:hAnsi="Calibri" w:cs="Times New Roman"/>
          <w:i/>
          <w:lang w:eastAsia="fr-CA"/>
        </w:rPr>
        <w:t xml:space="preserve">Loi concernant les droits sur les mutations immobilières </w:t>
      </w:r>
      <w:r w:rsidRPr="00E07446">
        <w:rPr>
          <w:rFonts w:ascii="Calibri" w:eastAsia="Times New Roman" w:hAnsi="Calibri" w:cs="Times New Roman"/>
          <w:lang w:eastAsia="fr-CA"/>
        </w:rPr>
        <w:t>(L.R.Q., c. D-15.1, art.20.1 à 20.10);</w:t>
      </w:r>
      <w:r w:rsidRPr="00E07446">
        <w:rPr>
          <w:rFonts w:ascii="Times New Roman" w:eastAsia="Times New Roman" w:hAnsi="Times New Roman" w:cs="Times New Roman"/>
          <w:sz w:val="20"/>
          <w:szCs w:val="20"/>
          <w:lang w:eastAsia="fr-CA"/>
        </w:rPr>
        <w:t xml:space="preserve"> </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Times New Roman" w:eastAsia="Times New Roman" w:hAnsi="Times New Roman" w:cs="Times New Roman"/>
          <w:sz w:val="20"/>
          <w:szCs w:val="20"/>
          <w:lang w:eastAsia="fr-CA"/>
        </w:rPr>
      </w:pPr>
      <w:r w:rsidRPr="00E07446">
        <w:rPr>
          <w:rFonts w:ascii="Calibri" w:eastAsia="Times New Roman" w:hAnsi="Calibri" w:cs="Times New Roman"/>
          <w:b/>
          <w:lang w:eastAsia="fr-CA"/>
        </w:rPr>
        <w:t>CONSIDÉRANT QU</w:t>
      </w:r>
      <w:r w:rsidRPr="00E07446">
        <w:rPr>
          <w:rFonts w:ascii="Calibri" w:eastAsia="Times New Roman" w:hAnsi="Calibri" w:cs="Times New Roman"/>
          <w:lang w:eastAsia="fr-CA"/>
        </w:rPr>
        <w:t>’un avis de motion relatif au présent règlement a été préalablement donné et que le règlement a été prése</w:t>
      </w:r>
      <w:r w:rsidR="00AC76EA">
        <w:rPr>
          <w:rFonts w:ascii="Calibri" w:eastAsia="Times New Roman" w:hAnsi="Calibri" w:cs="Times New Roman"/>
          <w:lang w:eastAsia="fr-CA"/>
        </w:rPr>
        <w:t>nté et déposé à la séance tenue</w:t>
      </w:r>
      <w:r w:rsidRPr="00E07446">
        <w:rPr>
          <w:rFonts w:ascii="Calibri" w:eastAsia="Times New Roman" w:hAnsi="Calibri" w:cs="Times New Roman"/>
          <w:lang w:eastAsia="fr-CA"/>
        </w:rPr>
        <w:t xml:space="preserve"> 10 septembre 2018;</w:t>
      </w:r>
      <w:r w:rsidRPr="00E07446">
        <w:rPr>
          <w:rFonts w:ascii="Times New Roman" w:eastAsia="Times New Roman" w:hAnsi="Times New Roman" w:cs="Times New Roman"/>
          <w:sz w:val="20"/>
          <w:szCs w:val="20"/>
          <w:lang w:eastAsia="fr-CA"/>
        </w:rPr>
        <w:t xml:space="preserve"> </w:t>
      </w:r>
    </w:p>
    <w:p w:rsidR="00E07446" w:rsidRPr="00E07446" w:rsidRDefault="00E07446" w:rsidP="00565CC0">
      <w:pPr>
        <w:spacing w:after="0" w:line="240" w:lineRule="auto"/>
        <w:ind w:left="1049"/>
        <w:jc w:val="both"/>
        <w:rPr>
          <w:rFonts w:ascii="Times New Roman" w:eastAsia="Times New Roman" w:hAnsi="Times New Roman" w:cs="Times New Roman"/>
          <w:sz w:val="20"/>
          <w:szCs w:val="20"/>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CONSIDÉRANT QUE</w:t>
      </w:r>
      <w:r w:rsidRPr="00E07446">
        <w:rPr>
          <w:rFonts w:ascii="Calibri" w:eastAsia="Times New Roman" w:hAnsi="Calibri" w:cs="Times New Roman"/>
          <w:lang w:eastAsia="fr-CA"/>
        </w:rPr>
        <w:t xml:space="preserve"> membres du Conseil ont reçu copie du projet de règlement dans les délais </w:t>
      </w:r>
      <w:r>
        <w:rPr>
          <w:rFonts w:ascii="Calibri" w:eastAsia="Times New Roman" w:hAnsi="Calibri" w:cs="Times New Roman"/>
          <w:lang w:eastAsia="fr-CA"/>
        </w:rPr>
        <w:tab/>
      </w:r>
      <w:r w:rsidRPr="00E07446">
        <w:rPr>
          <w:rFonts w:ascii="Calibri" w:eastAsia="Times New Roman" w:hAnsi="Calibri" w:cs="Times New Roman"/>
          <w:lang w:eastAsia="fr-CA"/>
        </w:rPr>
        <w:t>prescrits par la loi, déclarent l’avoir lu et renoncent à sa lecture</w:t>
      </w:r>
      <w:r w:rsidRPr="00E07446">
        <w:rPr>
          <w:rFonts w:ascii="Times New Roman" w:eastAsia="Times New Roman" w:hAnsi="Times New Roman" w:cs="Times New Roman"/>
          <w:sz w:val="20"/>
          <w:szCs w:val="20"/>
          <w:lang w:eastAsia="fr-CA"/>
        </w:rPr>
        <w:t> ;</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Pr="00E07446" w:rsidRDefault="00E07446" w:rsidP="00565CC0">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b/>
          <w:lang w:eastAsia="fr-CA"/>
        </w:rPr>
        <w:t>EN CONSÉQUENCE</w:t>
      </w:r>
      <w:r w:rsidRPr="00E07446">
        <w:rPr>
          <w:rFonts w:ascii="Calibri" w:eastAsia="Times New Roman" w:hAnsi="Calibri" w:cs="Times New Roman"/>
          <w:lang w:eastAsia="fr-CA"/>
        </w:rPr>
        <w:t>, il est proposé par Benoît Bradet, appuyé par Jean-Claude Junior Tremblay et résolu à l’unanimité des conseillers présents:</w:t>
      </w:r>
    </w:p>
    <w:p w:rsidR="00E07446" w:rsidRPr="00E07446" w:rsidRDefault="00E07446" w:rsidP="00565CC0">
      <w:pPr>
        <w:spacing w:after="0" w:line="240" w:lineRule="auto"/>
        <w:ind w:left="1049"/>
        <w:jc w:val="both"/>
        <w:rPr>
          <w:rFonts w:ascii="Calibri" w:eastAsia="Times New Roman" w:hAnsi="Calibri" w:cs="Times New Roman"/>
          <w:lang w:eastAsia="fr-CA"/>
        </w:rPr>
      </w:pPr>
    </w:p>
    <w:p w:rsidR="00E07446" w:rsidRDefault="00E07446" w:rsidP="00565CC0">
      <w:pPr>
        <w:spacing w:after="0" w:line="240" w:lineRule="auto"/>
        <w:ind w:left="1049"/>
        <w:jc w:val="both"/>
        <w:rPr>
          <w:rFonts w:ascii="Calibri" w:eastAsia="Times New Roman" w:hAnsi="Calibri" w:cs="Times New Roman"/>
          <w:bCs/>
          <w:lang w:eastAsia="fr-CA"/>
        </w:rPr>
      </w:pPr>
      <w:r w:rsidRPr="00E07446">
        <w:rPr>
          <w:rFonts w:ascii="Calibri" w:eastAsia="Times New Roman" w:hAnsi="Calibri" w:cs="Times New Roman"/>
          <w:b/>
          <w:bCs/>
          <w:lang w:eastAsia="fr-CA"/>
        </w:rPr>
        <w:t>QUE</w:t>
      </w:r>
      <w:r w:rsidRPr="00E07446">
        <w:rPr>
          <w:rFonts w:ascii="Calibri" w:eastAsia="Times New Roman" w:hAnsi="Calibri" w:cs="Times New Roman"/>
          <w:bCs/>
          <w:lang w:eastAsia="fr-CA"/>
        </w:rPr>
        <w:t xml:space="preserve"> le règlement numéro 421 soit et est adopté et qu’il soit statué et décrété ce qui suit :</w:t>
      </w:r>
    </w:p>
    <w:p w:rsidR="001521D0" w:rsidRDefault="001521D0" w:rsidP="00565CC0">
      <w:pPr>
        <w:spacing w:after="0" w:line="240" w:lineRule="auto"/>
        <w:ind w:left="1049"/>
        <w:jc w:val="both"/>
        <w:rPr>
          <w:rFonts w:ascii="Calibri" w:eastAsia="Times New Roman" w:hAnsi="Calibri" w:cs="Times New Roman"/>
          <w:bCs/>
          <w:lang w:eastAsia="fr-CA"/>
        </w:rPr>
      </w:pPr>
    </w:p>
    <w:p w:rsidR="001521D0" w:rsidRDefault="001521D0" w:rsidP="00E07446">
      <w:pPr>
        <w:spacing w:after="0" w:line="240" w:lineRule="auto"/>
        <w:jc w:val="both"/>
        <w:rPr>
          <w:rFonts w:ascii="Calibri" w:eastAsia="Times New Roman" w:hAnsi="Calibri" w:cs="Times New Roman"/>
          <w:bCs/>
          <w:lang w:eastAsia="fr-CA"/>
        </w:rPr>
      </w:pPr>
    </w:p>
    <w:p w:rsidR="001521D0" w:rsidRDefault="001521D0" w:rsidP="00E07446">
      <w:pPr>
        <w:spacing w:after="0" w:line="240" w:lineRule="auto"/>
        <w:jc w:val="both"/>
        <w:rPr>
          <w:rFonts w:ascii="Calibri" w:eastAsia="Times New Roman" w:hAnsi="Calibri" w:cs="Times New Roman"/>
          <w:bCs/>
          <w:lang w:eastAsia="fr-CA"/>
        </w:rPr>
      </w:pPr>
    </w:p>
    <w:p w:rsidR="001521D0" w:rsidRPr="00E07446" w:rsidRDefault="001521D0" w:rsidP="00E07446">
      <w:pPr>
        <w:spacing w:after="0" w:line="240" w:lineRule="auto"/>
        <w:jc w:val="both"/>
        <w:rPr>
          <w:rFonts w:ascii="Calibri" w:eastAsia="Times New Roman" w:hAnsi="Calibri" w:cs="Times New Roman"/>
          <w:bCs/>
          <w:lang w:eastAsia="fr-CA"/>
        </w:rPr>
      </w:pP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b/>
          <w:lang w:eastAsia="fr-CA"/>
        </w:rPr>
      </w:pPr>
      <w:r w:rsidRPr="00E07446">
        <w:rPr>
          <w:rFonts w:ascii="Calibri" w:eastAsia="Times New Roman" w:hAnsi="Calibri" w:cs="Times New Roman"/>
          <w:b/>
          <w:lang w:eastAsia="fr-CA"/>
        </w:rPr>
        <w:t>ARTICLE 1</w:t>
      </w:r>
      <w:r w:rsidRPr="00E07446">
        <w:rPr>
          <w:rFonts w:ascii="Calibri" w:eastAsia="Times New Roman" w:hAnsi="Calibri" w:cs="Times New Roman"/>
          <w:b/>
          <w:lang w:eastAsia="fr-CA"/>
        </w:rPr>
        <w:tab/>
      </w:r>
      <w:r w:rsidRPr="00E07446">
        <w:rPr>
          <w:rFonts w:ascii="Calibri" w:eastAsia="Times New Roman" w:hAnsi="Calibri" w:cs="Times New Roman"/>
          <w:b/>
          <w:u w:val="single"/>
          <w:lang w:eastAsia="fr-CA"/>
        </w:rPr>
        <w:t>préambule</w:t>
      </w:r>
    </w:p>
    <w:p w:rsidR="00E07446" w:rsidRPr="00E07446" w:rsidRDefault="00E07446" w:rsidP="00446D4C">
      <w:pPr>
        <w:spacing w:after="0" w:line="240" w:lineRule="auto"/>
        <w:ind w:left="1049"/>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lang w:eastAsia="fr-CA"/>
        </w:rPr>
        <w:t>Le préambule fait partie intégrante du présent règlement.</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b/>
          <w:lang w:eastAsia="fr-CA"/>
        </w:rPr>
      </w:pPr>
      <w:r w:rsidRPr="00E07446">
        <w:rPr>
          <w:rFonts w:ascii="Calibri" w:eastAsia="Times New Roman" w:hAnsi="Calibri" w:cs="Times New Roman"/>
          <w:b/>
          <w:lang w:eastAsia="fr-CA"/>
        </w:rPr>
        <w:t>ARTICLE 2</w:t>
      </w:r>
      <w:r w:rsidRPr="00E07446">
        <w:rPr>
          <w:rFonts w:ascii="Calibri" w:eastAsia="Times New Roman" w:hAnsi="Calibri" w:cs="Times New Roman"/>
          <w:b/>
          <w:lang w:eastAsia="fr-CA"/>
        </w:rPr>
        <w:tab/>
      </w:r>
      <w:r w:rsidRPr="00E07446">
        <w:rPr>
          <w:rFonts w:ascii="Calibri" w:eastAsia="Times New Roman" w:hAnsi="Calibri" w:cs="Times New Roman"/>
          <w:b/>
          <w:u w:val="single"/>
          <w:lang w:eastAsia="fr-CA"/>
        </w:rPr>
        <w:t>Imposition d’un droit supplétif</w:t>
      </w:r>
    </w:p>
    <w:p w:rsidR="00E07446" w:rsidRPr="00E07446" w:rsidRDefault="00E07446" w:rsidP="00446D4C">
      <w:pPr>
        <w:spacing w:after="0" w:line="240" w:lineRule="auto"/>
        <w:ind w:left="1049"/>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lang w:eastAsia="fr-CA"/>
        </w:rPr>
        <w:t>Un droit supplétif au droit de mutation doit être payé à la Municipalité de Saint-Hilarion dans tous les cas où survient le transfert d’un immeuble situé sur son territoire et où une exonération la prive du paiement du droit de mutation à l’égard de ce transfert.</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b/>
          <w:u w:val="single"/>
          <w:lang w:eastAsia="fr-CA"/>
        </w:rPr>
      </w:pPr>
      <w:r w:rsidRPr="00E07446">
        <w:rPr>
          <w:rFonts w:ascii="Calibri" w:eastAsia="Times New Roman" w:hAnsi="Calibri" w:cs="Times New Roman"/>
          <w:b/>
          <w:lang w:eastAsia="fr-CA"/>
        </w:rPr>
        <w:t>ARTICLE 3</w:t>
      </w:r>
      <w:r w:rsidRPr="00E07446">
        <w:rPr>
          <w:rFonts w:ascii="Calibri" w:eastAsia="Times New Roman" w:hAnsi="Calibri" w:cs="Times New Roman"/>
          <w:b/>
          <w:lang w:eastAsia="fr-CA"/>
        </w:rPr>
        <w:tab/>
      </w:r>
      <w:r w:rsidRPr="00E07446">
        <w:rPr>
          <w:rFonts w:ascii="Calibri" w:eastAsia="Times New Roman" w:hAnsi="Calibri" w:cs="Times New Roman"/>
          <w:b/>
          <w:u w:val="single"/>
          <w:lang w:eastAsia="fr-CA"/>
        </w:rPr>
        <w:t>Modalités</w:t>
      </w:r>
    </w:p>
    <w:p w:rsidR="00E07446" w:rsidRPr="00E07446" w:rsidRDefault="00E07446" w:rsidP="00446D4C">
      <w:pPr>
        <w:spacing w:after="0" w:line="240" w:lineRule="auto"/>
        <w:ind w:left="1049"/>
        <w:jc w:val="both"/>
        <w:rPr>
          <w:rFonts w:ascii="Calibri" w:eastAsia="Times New Roman" w:hAnsi="Calibri" w:cs="Times New Roman"/>
          <w:b/>
          <w:lang w:eastAsia="fr-CA"/>
        </w:rPr>
      </w:pPr>
    </w:p>
    <w:p w:rsidR="00E07446" w:rsidRPr="00E07446" w:rsidRDefault="00E07446" w:rsidP="00446D4C">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lang w:eastAsia="fr-CA"/>
        </w:rPr>
        <w:t xml:space="preserve">Les modalités applicables au droit supplétif sont celles prescrites aux articles 20.1 à 20.8 de la </w:t>
      </w:r>
      <w:r w:rsidRPr="00E07446">
        <w:rPr>
          <w:rFonts w:ascii="Calibri" w:eastAsia="Times New Roman" w:hAnsi="Calibri" w:cs="Times New Roman"/>
          <w:i/>
          <w:lang w:eastAsia="fr-CA"/>
        </w:rPr>
        <w:t>Loi concernant les droits de mutations immobilières</w:t>
      </w:r>
      <w:r w:rsidRPr="00E07446">
        <w:rPr>
          <w:rFonts w:ascii="Calibri" w:eastAsia="Times New Roman" w:hAnsi="Calibri" w:cs="Times New Roman"/>
          <w:lang w:eastAsia="fr-CA"/>
        </w:rPr>
        <w:t xml:space="preserve"> (L.R.Q., c.D-15.1) :</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900" w:hanging="851"/>
        <w:jc w:val="both"/>
        <w:rPr>
          <w:rFonts w:ascii="Calibri" w:eastAsia="Times New Roman" w:hAnsi="Calibri" w:cs="Times New Roman"/>
          <w:u w:val="single"/>
          <w:lang w:eastAsia="fr-CA"/>
        </w:rPr>
      </w:pPr>
      <w:r w:rsidRPr="00E07446">
        <w:rPr>
          <w:rFonts w:ascii="Calibri" w:eastAsia="Times New Roman" w:hAnsi="Calibri" w:cs="Times New Roman"/>
          <w:u w:val="single"/>
          <w:lang w:eastAsia="fr-CA"/>
        </w:rPr>
        <w:t>Toutefois :</w:t>
      </w: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 xml:space="preserve">Le droit supplétif n’a pas à être payé lorsque l’exonération est prévue au paragraphe a) de l’article 20 de la </w:t>
      </w:r>
      <w:r w:rsidRPr="00E07446">
        <w:rPr>
          <w:rFonts w:ascii="Calibri" w:eastAsia="Times New Roman" w:hAnsi="Calibri" w:cs="Times New Roman"/>
          <w:i/>
          <w:lang w:eastAsia="fr-CA"/>
        </w:rPr>
        <w:t xml:space="preserve">Loi concernant les droits de mutations immobilières </w:t>
      </w:r>
      <w:r w:rsidRPr="00E07446">
        <w:rPr>
          <w:rFonts w:ascii="Calibri" w:eastAsia="Times New Roman" w:hAnsi="Calibri" w:cs="Times New Roman"/>
          <w:lang w:eastAsia="fr-CA"/>
        </w:rPr>
        <w:t>(L.R.Q., c.D-15.1), soit : le montant de la base d’imposition est inférieur à 5 000$;</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Le droit supplétif n’a pas à être payé lorsque l’acte est relatif au transfert d’un immeuble entre conjoints;</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 xml:space="preserve">Le droit supplétif n’a pas à être payé lorsque l’exonération est prévue au paragraphe b) de l’article 20 de la </w:t>
      </w:r>
      <w:r w:rsidRPr="00E07446">
        <w:rPr>
          <w:rFonts w:ascii="Calibri" w:eastAsia="Times New Roman" w:hAnsi="Calibri" w:cs="Times New Roman"/>
          <w:i/>
          <w:lang w:eastAsia="fr-CA"/>
        </w:rPr>
        <w:t xml:space="preserve">Loi concernant les droits de mutations immobilières </w:t>
      </w:r>
      <w:r w:rsidRPr="00E07446">
        <w:rPr>
          <w:rFonts w:ascii="Calibri" w:eastAsia="Times New Roman" w:hAnsi="Calibri" w:cs="Times New Roman"/>
          <w:lang w:eastAsia="fr-CA"/>
        </w:rPr>
        <w:t>(L.R.Q., c.D-15.1), soit : l’acte est relatif au transfert d’un immeuble à une personne morale alors que le cédant est une fiducie qui a été constituée dans le seul but d’acquérir et de dét</w:t>
      </w:r>
      <w:r w:rsidR="00AC76EA">
        <w:rPr>
          <w:rFonts w:ascii="Calibri" w:eastAsia="Times New Roman" w:hAnsi="Calibri" w:cs="Times New Roman"/>
          <w:lang w:eastAsia="fr-CA"/>
        </w:rPr>
        <w:t xml:space="preserve">enir temporairement l’immeuble </w:t>
      </w:r>
      <w:r w:rsidRPr="00E07446">
        <w:rPr>
          <w:rFonts w:ascii="Calibri" w:eastAsia="Times New Roman" w:hAnsi="Calibri" w:cs="Times New Roman"/>
          <w:lang w:eastAsia="fr-CA"/>
        </w:rPr>
        <w:t>jusqu’à ce que cette personne morale soit constituée;</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 xml:space="preserve">Le droit supplétif n’a pas à être payé en sus de celui que prévoit l’article 19.1 de cette </w:t>
      </w:r>
      <w:r w:rsidRPr="00E07446">
        <w:rPr>
          <w:rFonts w:ascii="Calibri" w:eastAsia="Times New Roman" w:hAnsi="Calibri" w:cs="Times New Roman"/>
          <w:i/>
          <w:lang w:eastAsia="fr-CA"/>
        </w:rPr>
        <w:t>Loi (</w:t>
      </w:r>
      <w:r w:rsidRPr="00E07446">
        <w:rPr>
          <w:rFonts w:ascii="Calibri" w:eastAsia="Times New Roman" w:hAnsi="Calibri" w:cs="Times New Roman"/>
          <w:lang w:eastAsia="fr-CA"/>
        </w:rPr>
        <w:t xml:space="preserve">Personne morale qui est un cessionnaire visé à l’article 19, dans les circonstances prévues à l’article 1129.29 de la </w:t>
      </w:r>
      <w:r w:rsidRPr="00E07446">
        <w:rPr>
          <w:rFonts w:ascii="Calibri" w:eastAsia="Times New Roman" w:hAnsi="Calibri" w:cs="Times New Roman"/>
          <w:i/>
          <w:lang w:eastAsia="fr-CA"/>
        </w:rPr>
        <w:t xml:space="preserve">Loi sur les impôts. </w:t>
      </w:r>
      <w:r w:rsidRPr="00E07446">
        <w:rPr>
          <w:rFonts w:ascii="Calibri" w:eastAsia="Times New Roman" w:hAnsi="Calibri" w:cs="Times New Roman"/>
          <w:lang w:eastAsia="fr-CA"/>
        </w:rPr>
        <w:t xml:space="preserve">Si le débiteur paie le premier avant de recevoir l’avis de cotisation relatif au second, la municipalité rembourse le premier dans les 30 jours qui suivent celui où elle reçoit la remise prévue à l’article 1129.30 de la </w:t>
      </w:r>
      <w:r w:rsidRPr="00E07446">
        <w:rPr>
          <w:rFonts w:ascii="Calibri" w:eastAsia="Times New Roman" w:hAnsi="Calibri" w:cs="Times New Roman"/>
          <w:i/>
          <w:lang w:eastAsia="fr-CA"/>
        </w:rPr>
        <w:t>Loi sur l’impôt</w:t>
      </w:r>
      <w:r w:rsidRPr="00E07446">
        <w:rPr>
          <w:rFonts w:ascii="Calibri" w:eastAsia="Times New Roman" w:hAnsi="Calibri" w:cs="Times New Roman"/>
          <w:lang w:eastAsia="fr-CA"/>
        </w:rPr>
        <w:t xml:space="preserve"> (L.R.Q., c.   I-3);</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 xml:space="preserve">Dans le cas visé au deuxième alinéa de l’article 17.1 (exploitation agricole) de cette </w:t>
      </w:r>
      <w:r w:rsidRPr="00E07446">
        <w:rPr>
          <w:rFonts w:ascii="Calibri" w:eastAsia="Times New Roman" w:hAnsi="Calibri" w:cs="Times New Roman"/>
          <w:i/>
          <w:lang w:eastAsia="fr-CA"/>
        </w:rPr>
        <w:t>Loi</w:t>
      </w:r>
      <w:r w:rsidRPr="00E07446">
        <w:rPr>
          <w:rFonts w:ascii="Calibri" w:eastAsia="Times New Roman" w:hAnsi="Calibri" w:cs="Times New Roman"/>
          <w:lang w:eastAsia="fr-CA"/>
        </w:rPr>
        <w:t xml:space="preserve">, il y a exonération du droit supplétif, si à l’expiration du délai, la municipalité n’a pas reçu la preuve que l’immeuble est devenue partie d’une exploitation ou si l’immeuble fait l’objet d’une autre transfert avant que la municipalité ne reçoive cette preuve, le cessionnaire qui a invoqué l’exonération devient tenu au paiement du droit de mutation. Si la municipalité reçoit la preuve que l’exploitation agricole est enregistrée à son nom conformément à un règlement pris en vertu de l’article 36.15 de la </w:t>
      </w:r>
      <w:r w:rsidRPr="00E07446">
        <w:rPr>
          <w:rFonts w:ascii="Calibri" w:eastAsia="Times New Roman" w:hAnsi="Calibri" w:cs="Times New Roman"/>
          <w:i/>
          <w:lang w:eastAsia="fr-CA"/>
        </w:rPr>
        <w:t>Loi sur le ministère de l’Agriculture, des Pêcheries et de l’Alimentation</w:t>
      </w:r>
      <w:r w:rsidRPr="00E07446">
        <w:rPr>
          <w:rFonts w:ascii="Calibri" w:eastAsia="Times New Roman" w:hAnsi="Calibri" w:cs="Times New Roman"/>
          <w:lang w:eastAsia="fr-CA"/>
        </w:rPr>
        <w:t xml:space="preserve"> (L.R.Q., c. M-14), le paiement du droit supplétif  s’applique;</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Lorsque le transfert est fait pour partie à un cessionnaire qui est exonéré du paiement du droit de mutation et pour partie à un autre qui ne l’est pas, seul le premier doit payer le droit supplétif et le montant de celui-ci est établi en fonction de la portion de la base d’imposition qui correspond à la partie du transfert qui lui est faite (l’autre partie n’est pas exonérée par le droit de mutation);</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numPr>
          <w:ilvl w:val="0"/>
          <w:numId w:val="34"/>
        </w:num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Toutefois, lorsque la base d’imposition du droit de mutation qui aurait autrement été payable est inférieure à 40 000$, le montant du droit supplétif est égal à celui du droit de mutation.</w:t>
      </w:r>
    </w:p>
    <w:p w:rsidR="00E07446" w:rsidRPr="00E07446" w:rsidRDefault="00E07446" w:rsidP="00E07446">
      <w:pPr>
        <w:spacing w:after="0" w:line="240" w:lineRule="auto"/>
        <w:jc w:val="both"/>
        <w:rPr>
          <w:rFonts w:ascii="Calibri" w:eastAsia="Times New Roman" w:hAnsi="Calibri" w:cs="Times New Roman"/>
          <w:lang w:eastAsia="fr-CA"/>
        </w:rPr>
      </w:pPr>
    </w:p>
    <w:p w:rsidR="001521D0" w:rsidRDefault="001521D0" w:rsidP="00E07446">
      <w:pPr>
        <w:spacing w:after="0" w:line="240" w:lineRule="auto"/>
        <w:jc w:val="both"/>
        <w:rPr>
          <w:rFonts w:ascii="Calibri" w:eastAsia="Times New Roman" w:hAnsi="Calibri" w:cs="Times New Roman"/>
          <w:lang w:eastAsia="fr-CA"/>
        </w:rPr>
      </w:pPr>
    </w:p>
    <w:p w:rsidR="001521D0" w:rsidRDefault="001521D0" w:rsidP="00E07446">
      <w:pPr>
        <w:spacing w:after="0" w:line="240" w:lineRule="auto"/>
        <w:jc w:val="both"/>
        <w:rPr>
          <w:rFonts w:ascii="Calibri" w:eastAsia="Times New Roman" w:hAnsi="Calibri" w:cs="Times New Roman"/>
          <w:lang w:eastAsia="fr-CA"/>
        </w:rPr>
      </w:pPr>
    </w:p>
    <w:p w:rsidR="00474354" w:rsidRDefault="00474354"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lang w:eastAsia="fr-CA"/>
        </w:rPr>
        <w:t xml:space="preserve">La </w:t>
      </w:r>
      <w:r w:rsidRPr="00E07446">
        <w:rPr>
          <w:rFonts w:ascii="Calibri" w:eastAsia="Times New Roman" w:hAnsi="Calibri" w:cs="Times New Roman"/>
          <w:i/>
          <w:lang w:eastAsia="fr-CA"/>
        </w:rPr>
        <w:t>Loi concernant les droits sur les mutations immobilières</w:t>
      </w:r>
      <w:r w:rsidRPr="00E07446">
        <w:rPr>
          <w:rFonts w:ascii="Calibri" w:eastAsia="Times New Roman" w:hAnsi="Calibri" w:cs="Times New Roman"/>
          <w:lang w:eastAsia="fr-CA"/>
        </w:rPr>
        <w:t xml:space="preserve"> (L.R.Q., c. D-15.1) fixe le montant des droits supplétifs en fonction des valeurs transférées :</w:t>
      </w:r>
    </w:p>
    <w:p w:rsidR="00E07446" w:rsidRPr="00E07446" w:rsidRDefault="00E07446" w:rsidP="00E07446">
      <w:pPr>
        <w:spacing w:after="0" w:line="240" w:lineRule="auto"/>
        <w:jc w:val="both"/>
        <w:rPr>
          <w:rFonts w:ascii="Calibri" w:eastAsia="Times New Roman" w:hAnsi="Calibri" w:cs="Times New Roman"/>
          <w:lang w:eastAsia="fr-CA"/>
        </w:rPr>
      </w:pPr>
    </w:p>
    <w:tbl>
      <w:tblPr>
        <w:tblW w:w="7658" w:type="dxa"/>
        <w:tblCellSpacing w:w="6" w:type="dxa"/>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106"/>
        <w:gridCol w:w="3552"/>
      </w:tblGrid>
      <w:tr w:rsidR="00E07446" w:rsidRPr="00E07446" w:rsidTr="004C2DEA">
        <w:trPr>
          <w:tblCellSpacing w:w="6" w:type="dxa"/>
        </w:trPr>
        <w:tc>
          <w:tcPr>
            <w:tcW w:w="4088" w:type="dxa"/>
            <w:vAlign w:val="center"/>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bCs/>
                <w:lang w:eastAsia="fr-CA"/>
              </w:rPr>
              <w:t>Valeur de la propriété</w:t>
            </w:r>
          </w:p>
        </w:tc>
        <w:tc>
          <w:tcPr>
            <w:tcW w:w="3534" w:type="dxa"/>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bCs/>
                <w:lang w:eastAsia="fr-CA"/>
              </w:rPr>
              <w:t>Montant à payer</w:t>
            </w:r>
          </w:p>
        </w:tc>
      </w:tr>
      <w:tr w:rsidR="00E07446" w:rsidRPr="00E07446" w:rsidTr="004C2DEA">
        <w:trPr>
          <w:tblCellSpacing w:w="6" w:type="dxa"/>
        </w:trPr>
        <w:tc>
          <w:tcPr>
            <w:tcW w:w="4088" w:type="dxa"/>
            <w:vAlign w:val="center"/>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Immeuble de moins de  5 000$</w:t>
            </w:r>
          </w:p>
        </w:tc>
        <w:tc>
          <w:tcPr>
            <w:tcW w:w="3534" w:type="dxa"/>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Aucun droit supplétif</w:t>
            </w:r>
          </w:p>
        </w:tc>
      </w:tr>
      <w:tr w:rsidR="00E07446" w:rsidRPr="00E07446" w:rsidTr="004C2DEA">
        <w:trPr>
          <w:tblCellSpacing w:w="6" w:type="dxa"/>
        </w:trPr>
        <w:tc>
          <w:tcPr>
            <w:tcW w:w="4088" w:type="dxa"/>
            <w:vAlign w:val="center"/>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Immeuble de 5 000 $ à moins de 40 000 $</w:t>
            </w:r>
          </w:p>
        </w:tc>
        <w:tc>
          <w:tcPr>
            <w:tcW w:w="3534" w:type="dxa"/>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Droit supplétif équivalent au droit de mutation (0,5 %)</w:t>
            </w:r>
          </w:p>
        </w:tc>
      </w:tr>
      <w:tr w:rsidR="00E07446" w:rsidRPr="00E07446" w:rsidTr="004C2DEA">
        <w:trPr>
          <w:trHeight w:val="334"/>
          <w:tblCellSpacing w:w="6" w:type="dxa"/>
        </w:trPr>
        <w:tc>
          <w:tcPr>
            <w:tcW w:w="4088" w:type="dxa"/>
            <w:vAlign w:val="center"/>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Immeuble de 40 000 $ et plus</w:t>
            </w:r>
          </w:p>
        </w:tc>
        <w:tc>
          <w:tcPr>
            <w:tcW w:w="3534" w:type="dxa"/>
            <w:hideMark/>
          </w:tcPr>
          <w:p w:rsidR="00E07446" w:rsidRPr="00E07446" w:rsidRDefault="00E07446" w:rsidP="00E07446">
            <w:pPr>
              <w:spacing w:after="0" w:line="240" w:lineRule="auto"/>
              <w:jc w:val="both"/>
              <w:rPr>
                <w:rFonts w:ascii="Calibri" w:eastAsia="Times New Roman" w:hAnsi="Calibri" w:cs="Times New Roman"/>
                <w:lang w:eastAsia="fr-CA"/>
              </w:rPr>
            </w:pPr>
            <w:r w:rsidRPr="00E07446">
              <w:rPr>
                <w:rFonts w:ascii="Calibri" w:eastAsia="Times New Roman" w:hAnsi="Calibri" w:cs="Times New Roman"/>
                <w:lang w:eastAsia="fr-CA"/>
              </w:rPr>
              <w:t>200 $ Maximum</w:t>
            </w:r>
          </w:p>
        </w:tc>
      </w:tr>
    </w:tbl>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b/>
          <w:u w:val="single"/>
          <w:lang w:eastAsia="fr-CA"/>
        </w:rPr>
      </w:pPr>
      <w:r w:rsidRPr="00E07446">
        <w:rPr>
          <w:rFonts w:ascii="Calibri" w:eastAsia="Times New Roman" w:hAnsi="Calibri" w:cs="Times New Roman"/>
          <w:b/>
          <w:lang w:eastAsia="fr-CA"/>
        </w:rPr>
        <w:t>ARTICLE 4</w:t>
      </w:r>
      <w:r w:rsidRPr="00E07446">
        <w:rPr>
          <w:rFonts w:ascii="Calibri" w:eastAsia="Times New Roman" w:hAnsi="Calibri" w:cs="Times New Roman"/>
          <w:b/>
          <w:lang w:eastAsia="fr-CA"/>
        </w:rPr>
        <w:tab/>
      </w:r>
      <w:r w:rsidRPr="00E07446">
        <w:rPr>
          <w:rFonts w:ascii="Calibri" w:eastAsia="Times New Roman" w:hAnsi="Calibri" w:cs="Times New Roman"/>
          <w:b/>
          <w:u w:val="single"/>
          <w:lang w:eastAsia="fr-CA"/>
        </w:rPr>
        <w:t>Entrée en vigueur</w:t>
      </w:r>
    </w:p>
    <w:p w:rsidR="00E07446" w:rsidRPr="00E07446" w:rsidRDefault="00E07446" w:rsidP="00E07446">
      <w:pPr>
        <w:spacing w:after="0" w:line="240" w:lineRule="auto"/>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lang w:eastAsia="fr-CA"/>
        </w:rPr>
        <w:t xml:space="preserve">Le présent règlement entrera en vigueur conformément à la loi </w:t>
      </w:r>
    </w:p>
    <w:p w:rsidR="00E07446" w:rsidRPr="00E07446" w:rsidRDefault="00E07446" w:rsidP="00446D4C">
      <w:pPr>
        <w:spacing w:after="0" w:line="240" w:lineRule="auto"/>
        <w:ind w:left="1049"/>
        <w:jc w:val="both"/>
        <w:rPr>
          <w:rFonts w:ascii="Calibri" w:eastAsia="Times New Roman" w:hAnsi="Calibri" w:cs="Times New Roman"/>
          <w:lang w:eastAsia="fr-CA"/>
        </w:rPr>
      </w:pPr>
    </w:p>
    <w:p w:rsidR="00E07446" w:rsidRPr="00E07446" w:rsidRDefault="00E07446" w:rsidP="00446D4C">
      <w:pPr>
        <w:spacing w:after="0" w:line="240" w:lineRule="auto"/>
        <w:ind w:left="1049"/>
        <w:jc w:val="both"/>
        <w:rPr>
          <w:rFonts w:ascii="Calibri" w:eastAsia="Times New Roman" w:hAnsi="Calibri" w:cs="Times New Roman"/>
          <w:lang w:eastAsia="fr-CA"/>
        </w:rPr>
      </w:pPr>
      <w:r w:rsidRPr="00E07446">
        <w:rPr>
          <w:rFonts w:ascii="Calibri" w:eastAsia="Times New Roman" w:hAnsi="Calibri" w:cs="Times New Roman"/>
          <w:lang w:eastAsia="fr-CA"/>
        </w:rPr>
        <w:t>ADOPTÉ, CE 12</w:t>
      </w:r>
      <w:r w:rsidRPr="00E07446">
        <w:rPr>
          <w:rFonts w:ascii="Calibri" w:eastAsia="Times New Roman" w:hAnsi="Calibri" w:cs="Times New Roman"/>
          <w:vertAlign w:val="superscript"/>
          <w:lang w:eastAsia="fr-CA"/>
        </w:rPr>
        <w:t>e</w:t>
      </w:r>
      <w:r w:rsidRPr="00E07446">
        <w:rPr>
          <w:rFonts w:ascii="Calibri" w:eastAsia="Times New Roman" w:hAnsi="Calibri" w:cs="Times New Roman"/>
          <w:lang w:eastAsia="fr-CA"/>
        </w:rPr>
        <w:t xml:space="preserve"> JOUR DU MOIS DE NOVEMBRE DE L’AN DEUX MILLE DIX-HUIT (2018).</w:t>
      </w:r>
    </w:p>
    <w:p w:rsidR="00E07446" w:rsidRDefault="00E07446" w:rsidP="00446D4C">
      <w:pPr>
        <w:tabs>
          <w:tab w:val="right" w:pos="3969"/>
          <w:tab w:val="left" w:pos="4536"/>
          <w:tab w:val="right" w:pos="8505"/>
        </w:tabs>
        <w:spacing w:after="0" w:line="240" w:lineRule="auto"/>
        <w:ind w:left="1049" w:right="135"/>
        <w:rPr>
          <w:rFonts w:ascii="Calibri" w:eastAsia="Times New Roman" w:hAnsi="Calibri" w:cs="Times New Roman"/>
          <w:lang w:eastAsia="fr-CA"/>
        </w:rPr>
      </w:pPr>
    </w:p>
    <w:p w:rsidR="00E07446" w:rsidRDefault="00E07446" w:rsidP="00E07446">
      <w:pPr>
        <w:tabs>
          <w:tab w:val="right" w:pos="3969"/>
          <w:tab w:val="left" w:pos="4536"/>
          <w:tab w:val="right" w:pos="8505"/>
        </w:tabs>
        <w:spacing w:after="0" w:line="240" w:lineRule="auto"/>
        <w:ind w:right="135"/>
        <w:rPr>
          <w:rFonts w:ascii="Calibri" w:eastAsia="Times New Roman" w:hAnsi="Calibri" w:cs="Times New Roman"/>
          <w:lang w:eastAsia="fr-CA"/>
        </w:rPr>
      </w:pPr>
    </w:p>
    <w:p w:rsidR="00E07446" w:rsidRPr="00E07446" w:rsidRDefault="00446D4C" w:rsidP="00446D4C">
      <w:pPr>
        <w:tabs>
          <w:tab w:val="right" w:pos="3969"/>
          <w:tab w:val="left" w:pos="4536"/>
          <w:tab w:val="right" w:pos="8505"/>
        </w:tabs>
        <w:spacing w:after="0" w:line="240" w:lineRule="auto"/>
        <w:ind w:left="1758" w:right="136" w:hanging="709"/>
        <w:rPr>
          <w:rFonts w:ascii="Calibri" w:eastAsia="Times New Roman" w:hAnsi="Calibri" w:cs="Arial"/>
          <w:u w:val="single"/>
          <w:lang w:eastAsia="fr-CA"/>
        </w:rPr>
      </w:pPr>
      <w:r>
        <w:rPr>
          <w:rFonts w:ascii="Calibri" w:eastAsia="Times New Roman" w:hAnsi="Calibri" w:cs="Times New Roman"/>
          <w:lang w:eastAsia="fr-CA"/>
        </w:rPr>
        <w:t>_____________________________      __________________________________</w:t>
      </w:r>
    </w:p>
    <w:p w:rsidR="00E07446" w:rsidRPr="00E07446" w:rsidRDefault="00E07446" w:rsidP="00446D4C">
      <w:pPr>
        <w:tabs>
          <w:tab w:val="right" w:pos="3969"/>
          <w:tab w:val="left" w:pos="4536"/>
          <w:tab w:val="right" w:pos="8640"/>
        </w:tabs>
        <w:spacing w:after="0" w:line="240" w:lineRule="auto"/>
        <w:ind w:left="1049"/>
        <w:rPr>
          <w:rFonts w:ascii="Calibri" w:eastAsia="Times New Roman" w:hAnsi="Calibri" w:cs="Arial"/>
          <w:b/>
          <w:lang w:eastAsia="fr-CA"/>
        </w:rPr>
      </w:pPr>
      <w:r w:rsidRPr="00E07446">
        <w:rPr>
          <w:rFonts w:ascii="Calibri" w:eastAsia="Times New Roman" w:hAnsi="Calibri" w:cs="Arial"/>
          <w:lang w:eastAsia="fr-CA"/>
        </w:rPr>
        <w:t>Patrick Lavoie</w:t>
      </w:r>
      <w:r w:rsidRPr="00E07446">
        <w:rPr>
          <w:rFonts w:ascii="Calibri" w:eastAsia="Times New Roman" w:hAnsi="Calibri" w:cs="Arial"/>
          <w:b/>
          <w:lang w:eastAsia="fr-CA"/>
        </w:rPr>
        <w:tab/>
      </w:r>
      <w:r w:rsidRPr="00E07446">
        <w:rPr>
          <w:rFonts w:ascii="Calibri" w:eastAsia="Times New Roman" w:hAnsi="Calibri" w:cs="Arial"/>
          <w:b/>
          <w:lang w:eastAsia="fr-CA"/>
        </w:rPr>
        <w:tab/>
      </w:r>
      <w:r w:rsidRPr="00E07446">
        <w:rPr>
          <w:rFonts w:ascii="Calibri" w:eastAsia="Times New Roman" w:hAnsi="Calibri" w:cs="Arial"/>
          <w:lang w:eastAsia="fr-CA"/>
        </w:rPr>
        <w:t>Nathalie Lavoie</w:t>
      </w:r>
    </w:p>
    <w:p w:rsidR="00E07446" w:rsidRPr="00E07446" w:rsidRDefault="00E07446" w:rsidP="00446D4C">
      <w:pPr>
        <w:tabs>
          <w:tab w:val="left" w:pos="4536"/>
        </w:tabs>
        <w:spacing w:after="0" w:line="240" w:lineRule="auto"/>
        <w:ind w:left="1049"/>
        <w:jc w:val="both"/>
        <w:rPr>
          <w:rFonts w:ascii="Calibri" w:eastAsia="Times New Roman" w:hAnsi="Calibri" w:cs="Arial"/>
          <w:bCs/>
          <w:lang w:eastAsia="fr-CA"/>
        </w:rPr>
      </w:pPr>
      <w:r w:rsidRPr="00E07446">
        <w:rPr>
          <w:rFonts w:ascii="Calibri" w:eastAsia="Times New Roman" w:hAnsi="Calibri" w:cs="Arial"/>
          <w:lang w:eastAsia="fr-CA"/>
        </w:rPr>
        <w:t>Maire</w:t>
      </w:r>
      <w:r w:rsidR="00446D4C">
        <w:rPr>
          <w:rFonts w:ascii="Calibri" w:eastAsia="Times New Roman" w:hAnsi="Calibri" w:cs="Arial"/>
          <w:lang w:eastAsia="fr-CA"/>
        </w:rPr>
        <w:tab/>
      </w:r>
      <w:r w:rsidRPr="00E07446">
        <w:rPr>
          <w:rFonts w:ascii="Calibri" w:eastAsia="Times New Roman" w:hAnsi="Calibri" w:cs="Arial"/>
          <w:lang w:eastAsia="fr-CA"/>
        </w:rPr>
        <w:t xml:space="preserve">Directrice générale et secrétaire-trésorière </w:t>
      </w:r>
      <w:r w:rsidRPr="00E07446">
        <w:rPr>
          <w:rFonts w:ascii="Calibri" w:eastAsia="Times New Roman" w:hAnsi="Calibri" w:cs="Arial"/>
          <w:lang w:eastAsia="fr-CA"/>
        </w:rPr>
        <w:tab/>
      </w:r>
    </w:p>
    <w:p w:rsidR="00E07446" w:rsidRPr="00E07446" w:rsidRDefault="00E07446" w:rsidP="00E07446">
      <w:pPr>
        <w:spacing w:after="0" w:line="240" w:lineRule="auto"/>
        <w:jc w:val="both"/>
        <w:rPr>
          <w:rFonts w:ascii="Calibri" w:eastAsia="Times New Roman" w:hAnsi="Calibri" w:cs="Arial"/>
          <w:bCs/>
          <w:lang w:eastAsia="fr-CA"/>
        </w:rPr>
      </w:pPr>
    </w:p>
    <w:p w:rsidR="00383FD4" w:rsidRDefault="00E344D8" w:rsidP="00923D40">
      <w:pPr>
        <w:spacing w:after="0"/>
        <w:ind w:left="-567" w:hanging="567"/>
        <w:rPr>
          <w:rFonts w:eastAsia="Arial Unicode MS" w:cs="Times New Roman"/>
          <w:b/>
        </w:rPr>
      </w:pPr>
      <w:r w:rsidRPr="00E25CE4">
        <w:rPr>
          <w:rFonts w:eastAsia="Arial Unicode MS" w:cs="Times New Roman"/>
          <w:b/>
        </w:rPr>
        <w:t>201</w:t>
      </w:r>
      <w:r w:rsidR="00862D60" w:rsidRPr="00E25CE4">
        <w:rPr>
          <w:rFonts w:eastAsia="Arial Unicode MS" w:cs="Times New Roman"/>
          <w:b/>
        </w:rPr>
        <w:t>8</w:t>
      </w:r>
      <w:r w:rsidRPr="00E25CE4">
        <w:rPr>
          <w:rFonts w:eastAsia="Arial Unicode MS" w:cs="Times New Roman"/>
          <w:b/>
        </w:rPr>
        <w:t>-</w:t>
      </w:r>
      <w:r w:rsidR="009A6E0F">
        <w:rPr>
          <w:rFonts w:eastAsia="Arial Unicode MS" w:cs="Times New Roman"/>
          <w:b/>
        </w:rPr>
        <w:t>11</w:t>
      </w:r>
      <w:r w:rsidR="00CB2065">
        <w:rPr>
          <w:rFonts w:eastAsia="Arial Unicode MS" w:cs="Times New Roman"/>
          <w:b/>
        </w:rPr>
        <w:t>-0</w:t>
      </w:r>
      <w:r w:rsidR="00952906">
        <w:rPr>
          <w:rFonts w:eastAsia="Arial Unicode MS" w:cs="Times New Roman"/>
          <w:b/>
        </w:rPr>
        <w:t>7</w:t>
      </w:r>
    </w:p>
    <w:p w:rsidR="008B114E" w:rsidRPr="00CA480D" w:rsidRDefault="00CD7EF6" w:rsidP="00446D4C">
      <w:pPr>
        <w:pStyle w:val="Paragraphedeliste"/>
        <w:numPr>
          <w:ilvl w:val="0"/>
          <w:numId w:val="2"/>
        </w:numPr>
        <w:spacing w:after="0"/>
        <w:ind w:left="1406" w:hanging="357"/>
        <w:rPr>
          <w:rFonts w:eastAsia="Arial Unicode MS" w:cs="Times New Roman"/>
        </w:rPr>
      </w:pPr>
      <w:r>
        <w:rPr>
          <w:rFonts w:eastAsia="Arial Unicode MS" w:cs="Times New Roman"/>
          <w:b/>
        </w:rPr>
        <w:t>ADOPTION DU SECOND PROJET DE RÈGLEMENT NUMÉRO 422 MODIFIANT LE RÈGLEMENT DE ZONAGE ET INTITULÉ « RÈGLEMENT AYANT POUR OBJET DE MODIFIER LE RÈGLEMENT DE ZONAGE DANS LE BUT D’AUTORISER L’USAGE ENTREPRENEUR EN CONSTRUCTION AU COIN DE LA ROUTE 138 ET DE LA RUE MAISONNEUVE</w:t>
      </w:r>
    </w:p>
    <w:p w:rsidR="002D6FBE" w:rsidRDefault="00593CF5" w:rsidP="00446D4C">
      <w:pPr>
        <w:pStyle w:val="Paragraphedeliste"/>
        <w:spacing w:after="0"/>
        <w:ind w:left="1049"/>
        <w:jc w:val="both"/>
        <w:rPr>
          <w:rFonts w:eastAsia="Times New Roman" w:cs="Times New Roman"/>
          <w:lang w:eastAsia="fr-CA"/>
        </w:rPr>
      </w:pPr>
      <w:r w:rsidRPr="008B114E">
        <w:rPr>
          <w:rFonts w:eastAsia="Times New Roman" w:cs="Times New Roman"/>
          <w:lang w:eastAsia="fr-CA"/>
        </w:rPr>
        <w:t>_________________________________________</w:t>
      </w:r>
      <w:r w:rsidR="008B114E">
        <w:rPr>
          <w:rFonts w:eastAsia="Times New Roman" w:cs="Times New Roman"/>
          <w:lang w:eastAsia="fr-CA"/>
        </w:rPr>
        <w:t>_____________________________</w:t>
      </w:r>
      <w:r w:rsidR="003259D0">
        <w:rPr>
          <w:rFonts w:eastAsia="Times New Roman" w:cs="Times New Roman"/>
          <w:lang w:eastAsia="fr-CA"/>
        </w:rPr>
        <w:t>___</w:t>
      </w:r>
      <w:r w:rsidR="00446D4C">
        <w:rPr>
          <w:rFonts w:eastAsia="Times New Roman" w:cs="Times New Roman"/>
          <w:lang w:eastAsia="fr-CA"/>
        </w:rPr>
        <w:t>____</w:t>
      </w:r>
    </w:p>
    <w:p w:rsidR="00CF6224" w:rsidRDefault="00CF6224" w:rsidP="008B114E">
      <w:pPr>
        <w:pStyle w:val="Paragraphedeliste"/>
        <w:spacing w:after="0"/>
        <w:ind w:left="709"/>
        <w:jc w:val="both"/>
        <w:rPr>
          <w:rFonts w:eastAsia="Times New Roman" w:cs="Times New Roman"/>
          <w:lang w:eastAsia="fr-CA"/>
        </w:rPr>
      </w:pPr>
    </w:p>
    <w:p w:rsidR="002B3D8F" w:rsidRDefault="00310FC6" w:rsidP="00446D4C">
      <w:pPr>
        <w:keepNext/>
        <w:spacing w:after="0" w:line="240" w:lineRule="auto"/>
        <w:ind w:left="1474" w:hanging="425"/>
        <w:outlineLvl w:val="0"/>
        <w:rPr>
          <w:rFonts w:ascii="Times New Roman" w:eastAsia="Times New Roman" w:hAnsi="Times New Roman" w:cs="Times New Roman"/>
          <w:b/>
          <w:sz w:val="28"/>
          <w:szCs w:val="20"/>
          <w:lang w:eastAsia="fr-FR"/>
        </w:rPr>
      </w:pPr>
      <w:r w:rsidRPr="00310FC6">
        <w:rPr>
          <w:rFonts w:ascii="Times New Roman" w:eastAsia="Times New Roman" w:hAnsi="Times New Roman" w:cs="Times New Roman"/>
          <w:b/>
          <w:sz w:val="28"/>
          <w:szCs w:val="20"/>
          <w:lang w:eastAsia="fr-FR"/>
        </w:rPr>
        <w:t>PROVINCE DE QUÉBEC</w:t>
      </w:r>
    </w:p>
    <w:p w:rsidR="002B3D8F" w:rsidRDefault="00310FC6" w:rsidP="00446D4C">
      <w:pPr>
        <w:keepNext/>
        <w:spacing w:after="0" w:line="240" w:lineRule="auto"/>
        <w:ind w:left="1474" w:hanging="425"/>
        <w:outlineLvl w:val="0"/>
        <w:rPr>
          <w:rFonts w:ascii="Times New Roman" w:eastAsia="Times New Roman" w:hAnsi="Times New Roman" w:cs="Times New Roman"/>
          <w:b/>
          <w:sz w:val="28"/>
          <w:szCs w:val="20"/>
          <w:lang w:eastAsia="fr-FR"/>
        </w:rPr>
      </w:pPr>
      <w:r w:rsidRPr="00310FC6">
        <w:rPr>
          <w:rFonts w:ascii="Times New Roman" w:eastAsia="Times New Roman" w:hAnsi="Times New Roman" w:cs="Times New Roman"/>
          <w:b/>
          <w:sz w:val="28"/>
          <w:szCs w:val="20"/>
          <w:lang w:eastAsia="fr-FR"/>
        </w:rPr>
        <w:t>MRC DE CHARLEVOIX</w:t>
      </w:r>
    </w:p>
    <w:p w:rsidR="002B3D8F" w:rsidRDefault="00310FC6" w:rsidP="00446D4C">
      <w:pPr>
        <w:keepNext/>
        <w:spacing w:after="0" w:line="240" w:lineRule="auto"/>
        <w:ind w:left="1474" w:hanging="425"/>
        <w:outlineLvl w:val="0"/>
        <w:rPr>
          <w:rFonts w:ascii="Times New Roman" w:eastAsia="Times New Roman" w:hAnsi="Times New Roman" w:cs="Times New Roman"/>
          <w:b/>
          <w:sz w:val="28"/>
          <w:szCs w:val="20"/>
          <w:lang w:eastAsia="fr-FR"/>
        </w:rPr>
      </w:pPr>
      <w:r w:rsidRPr="00310FC6">
        <w:rPr>
          <w:rFonts w:ascii="Times New Roman" w:eastAsia="Times New Roman" w:hAnsi="Times New Roman" w:cs="Times New Roman"/>
          <w:b/>
          <w:sz w:val="28"/>
          <w:szCs w:val="20"/>
          <w:lang w:eastAsia="fr-FR"/>
        </w:rPr>
        <w:t>MUNICIPALITÉ DE SAINT-HILARION</w:t>
      </w:r>
    </w:p>
    <w:p w:rsidR="002B3D8F" w:rsidRDefault="002B3D8F" w:rsidP="002B3D8F">
      <w:pPr>
        <w:keepNext/>
        <w:spacing w:after="0" w:line="240" w:lineRule="auto"/>
        <w:ind w:left="1134" w:hanging="425"/>
        <w:outlineLvl w:val="0"/>
        <w:rPr>
          <w:rFonts w:ascii="Times New Roman" w:eastAsia="Times New Roman" w:hAnsi="Times New Roman" w:cs="Times New Roman"/>
          <w:b/>
          <w:sz w:val="28"/>
          <w:szCs w:val="20"/>
          <w:lang w:eastAsia="fr-FR"/>
        </w:rPr>
      </w:pPr>
    </w:p>
    <w:p w:rsidR="00310FC6" w:rsidRPr="002B3D8F" w:rsidRDefault="00310FC6" w:rsidP="00446D4C">
      <w:pPr>
        <w:keepNext/>
        <w:spacing w:after="0" w:line="240" w:lineRule="auto"/>
        <w:ind w:left="1049"/>
        <w:outlineLvl w:val="0"/>
        <w:rPr>
          <w:rFonts w:ascii="Times New Roman" w:eastAsia="Times New Roman" w:hAnsi="Times New Roman" w:cs="Times New Roman"/>
          <w:b/>
          <w:sz w:val="28"/>
          <w:szCs w:val="20"/>
          <w:lang w:eastAsia="fr-FR"/>
        </w:rPr>
      </w:pPr>
      <w:r w:rsidRPr="00310FC6">
        <w:rPr>
          <w:rFonts w:ascii="Times New Roman" w:eastAsia="Times New Roman" w:hAnsi="Times New Roman" w:cs="Times New Roman"/>
          <w:b/>
          <w:sz w:val="24"/>
          <w:szCs w:val="20"/>
          <w:lang w:eastAsia="fr-FR"/>
        </w:rPr>
        <w:t>RÉSOLUTION NUMÉRO : 2018-11-07  ADOPTANT LE ;</w:t>
      </w:r>
    </w:p>
    <w:p w:rsidR="00310FC6" w:rsidRPr="00310FC6" w:rsidRDefault="00310FC6" w:rsidP="0042568B">
      <w:pPr>
        <w:spacing w:after="0" w:line="240" w:lineRule="auto"/>
        <w:ind w:left="1134"/>
        <w:rPr>
          <w:rFonts w:ascii="Times New Roman" w:eastAsia="Times New Roman" w:hAnsi="Times New Roman" w:cs="Times New Roman"/>
          <w:b/>
          <w:sz w:val="28"/>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0"/>
          <w:szCs w:val="20"/>
          <w:lang w:eastAsia="fr-FR"/>
        </w:rPr>
      </w:pPr>
      <w:r w:rsidRPr="00310FC6">
        <w:rPr>
          <w:rFonts w:ascii="Times New Roman" w:eastAsia="Times New Roman" w:hAnsi="Times New Roman" w:cs="Times New Roman"/>
          <w:sz w:val="20"/>
          <w:szCs w:val="20"/>
          <w:lang w:eastAsia="fr-FR"/>
        </w:rPr>
        <w:t xml:space="preserve">SECOND PROJET DE RÈGLEMENT NUMÉRO 422 </w:t>
      </w:r>
      <w:r w:rsidR="002B3D8F">
        <w:rPr>
          <w:rFonts w:ascii="Times New Roman" w:eastAsia="Times New Roman" w:hAnsi="Times New Roman" w:cs="Times New Roman"/>
          <w:sz w:val="20"/>
          <w:szCs w:val="20"/>
          <w:lang w:eastAsia="fr-FR"/>
        </w:rPr>
        <w:t xml:space="preserve">AYANT POUR OBJET DE MODIFIER LE </w:t>
      </w:r>
      <w:r w:rsidRPr="00310FC6">
        <w:rPr>
          <w:rFonts w:ascii="Times New Roman" w:eastAsia="Times New Roman" w:hAnsi="Times New Roman" w:cs="Times New Roman"/>
          <w:sz w:val="20"/>
          <w:szCs w:val="20"/>
          <w:lang w:eastAsia="fr-FR"/>
        </w:rPr>
        <w:t xml:space="preserve">RÈGLEMENT DE ZONAGE DANS LE BUT D’AUTORISER L’USAGE ENTREPRENEUR EN CONSTRUCTION AU COIN DE LA ROUTE138 ET DE LA RUE MAISONNEUVE. </w:t>
      </w:r>
    </w:p>
    <w:p w:rsidR="00310FC6" w:rsidRPr="00310FC6" w:rsidRDefault="00310FC6" w:rsidP="0042568B">
      <w:pPr>
        <w:spacing w:after="0" w:line="240" w:lineRule="auto"/>
        <w:ind w:left="1134"/>
        <w:rPr>
          <w:rFonts w:ascii="Times New Roman" w:eastAsia="Times New Roman" w:hAnsi="Times New Roman" w:cs="Times New Roman"/>
          <w:sz w:val="20"/>
          <w:szCs w:val="20"/>
          <w:lang w:eastAsia="fr-FR"/>
        </w:rPr>
      </w:pPr>
    </w:p>
    <w:p w:rsidR="002B3D8F"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Séance ordinaire du Conseil municipal de la municipalité de Saint-Hilarion tenue à la salle du conseil, au 306, chemin Cartier nord à Saint-Hilarion, le 12ième jour du mois de novembre 2018 à laquelle étaient présents :</w:t>
      </w:r>
    </w:p>
    <w:p w:rsidR="002B3D8F" w:rsidRDefault="002B3D8F" w:rsidP="002B3D8F">
      <w:pPr>
        <w:spacing w:after="0" w:line="240" w:lineRule="auto"/>
        <w:ind w:left="709"/>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 xml:space="preserve">Les conseillers(ères) suivants(es) : </w:t>
      </w:r>
    </w:p>
    <w:p w:rsidR="00310FC6" w:rsidRPr="00310FC6" w:rsidRDefault="00310FC6" w:rsidP="0042568B">
      <w:pPr>
        <w:spacing w:after="0" w:line="240" w:lineRule="auto"/>
        <w:ind w:left="1134"/>
        <w:rPr>
          <w:rFonts w:ascii="Times New Roman" w:eastAsia="Times New Roman" w:hAnsi="Times New Roman" w:cs="Times New Roman"/>
          <w:sz w:val="24"/>
          <w:szCs w:val="20"/>
          <w:lang w:eastAsia="fr-FR"/>
        </w:rPr>
      </w:pPr>
    </w:p>
    <w:p w:rsidR="002B3D8F" w:rsidRDefault="00310FC6" w:rsidP="00446D4C">
      <w:pPr>
        <w:spacing w:after="0" w:line="240" w:lineRule="auto"/>
        <w:ind w:left="1361"/>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Mme Louise Jean</w:t>
      </w:r>
    </w:p>
    <w:p w:rsidR="002B3D8F" w:rsidRDefault="00310FC6" w:rsidP="00446D4C">
      <w:pPr>
        <w:spacing w:after="0" w:line="240" w:lineRule="auto"/>
        <w:ind w:left="1361"/>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M. Dominique Tremblay</w:t>
      </w:r>
    </w:p>
    <w:p w:rsidR="002B3D8F" w:rsidRDefault="00310FC6" w:rsidP="00446D4C">
      <w:pPr>
        <w:spacing w:after="0" w:line="240" w:lineRule="auto"/>
        <w:ind w:left="1361"/>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M. Réjean Tremblay</w:t>
      </w:r>
    </w:p>
    <w:p w:rsidR="002B3D8F" w:rsidRDefault="00310FC6" w:rsidP="00446D4C">
      <w:pPr>
        <w:spacing w:after="0" w:line="240" w:lineRule="auto"/>
        <w:ind w:left="1361"/>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M. Charles-Henri Gagné</w:t>
      </w:r>
    </w:p>
    <w:p w:rsidR="002B3D8F" w:rsidRDefault="00310FC6" w:rsidP="00446D4C">
      <w:pPr>
        <w:spacing w:after="0" w:line="240" w:lineRule="auto"/>
        <w:ind w:left="1361"/>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M. Benoît Bradet</w:t>
      </w:r>
    </w:p>
    <w:p w:rsidR="002B3D8F" w:rsidRDefault="00310FC6" w:rsidP="00446D4C">
      <w:pPr>
        <w:spacing w:after="0" w:line="240" w:lineRule="auto"/>
        <w:ind w:left="1361"/>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M. Jean-Claude Junior Tremblay</w:t>
      </w:r>
    </w:p>
    <w:p w:rsidR="002B3D8F" w:rsidRDefault="002B3D8F" w:rsidP="002B3D8F">
      <w:pPr>
        <w:spacing w:after="0" w:line="240" w:lineRule="auto"/>
        <w:ind w:left="851"/>
        <w:rPr>
          <w:rFonts w:ascii="Times New Roman" w:eastAsia="Times New Roman" w:hAnsi="Times New Roman" w:cs="Times New Roman"/>
          <w:sz w:val="24"/>
          <w:szCs w:val="20"/>
          <w:lang w:eastAsia="fr-FR"/>
        </w:rPr>
      </w:pPr>
    </w:p>
    <w:p w:rsidR="002B3D8F" w:rsidRDefault="00310FC6" w:rsidP="00446D4C">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Tous membres du conseil et formant quorum sous la présidence de Son Honneur le maire, monsieur Patrick Lavoie.</w:t>
      </w:r>
    </w:p>
    <w:p w:rsidR="002B3D8F" w:rsidRDefault="002B3D8F" w:rsidP="002B3D8F">
      <w:pPr>
        <w:spacing w:after="0" w:line="240" w:lineRule="auto"/>
        <w:ind w:left="851"/>
        <w:rPr>
          <w:rFonts w:ascii="Times New Roman" w:eastAsia="Times New Roman" w:hAnsi="Times New Roman" w:cs="Times New Roman"/>
          <w:sz w:val="24"/>
          <w:szCs w:val="20"/>
          <w:lang w:eastAsia="fr-FR"/>
        </w:rPr>
      </w:pPr>
    </w:p>
    <w:p w:rsidR="002D01D1" w:rsidRDefault="002D01D1" w:rsidP="002B3D8F">
      <w:pPr>
        <w:spacing w:after="0" w:line="240" w:lineRule="auto"/>
        <w:ind w:left="851"/>
        <w:rPr>
          <w:rFonts w:ascii="Times New Roman" w:eastAsia="Times New Roman" w:hAnsi="Times New Roman" w:cs="Times New Roman"/>
          <w:b/>
          <w:sz w:val="24"/>
          <w:szCs w:val="20"/>
          <w:lang w:eastAsia="fr-FR"/>
        </w:rPr>
      </w:pPr>
    </w:p>
    <w:p w:rsidR="002D01D1" w:rsidRDefault="002D01D1" w:rsidP="002B3D8F">
      <w:pPr>
        <w:spacing w:after="0" w:line="240" w:lineRule="auto"/>
        <w:ind w:left="851"/>
        <w:rPr>
          <w:rFonts w:ascii="Times New Roman" w:eastAsia="Times New Roman" w:hAnsi="Times New Roman" w:cs="Times New Roman"/>
          <w:b/>
          <w:sz w:val="24"/>
          <w:szCs w:val="20"/>
          <w:lang w:eastAsia="fr-FR"/>
        </w:rPr>
      </w:pPr>
    </w:p>
    <w:p w:rsidR="002D01D1" w:rsidRDefault="002D01D1" w:rsidP="002B3D8F">
      <w:pPr>
        <w:spacing w:after="0" w:line="240" w:lineRule="auto"/>
        <w:ind w:left="851"/>
        <w:rPr>
          <w:rFonts w:ascii="Times New Roman" w:eastAsia="Times New Roman" w:hAnsi="Times New Roman" w:cs="Times New Roman"/>
          <w:b/>
          <w:sz w:val="24"/>
          <w:szCs w:val="20"/>
          <w:lang w:eastAsia="fr-FR"/>
        </w:rPr>
      </w:pPr>
    </w:p>
    <w:p w:rsidR="00446D4C" w:rsidRDefault="00446D4C" w:rsidP="002B3D8F">
      <w:pPr>
        <w:spacing w:after="0" w:line="240" w:lineRule="auto"/>
        <w:ind w:left="851"/>
        <w:rPr>
          <w:rFonts w:ascii="Times New Roman" w:eastAsia="Times New Roman" w:hAnsi="Times New Roman" w:cs="Times New Roman"/>
          <w:b/>
          <w:sz w:val="24"/>
          <w:szCs w:val="20"/>
          <w:lang w:eastAsia="fr-FR"/>
        </w:rPr>
      </w:pPr>
    </w:p>
    <w:p w:rsidR="00446D4C" w:rsidRDefault="00446D4C" w:rsidP="002B3D8F">
      <w:pPr>
        <w:spacing w:after="0" w:line="240" w:lineRule="auto"/>
        <w:ind w:left="851"/>
        <w:rPr>
          <w:rFonts w:ascii="Times New Roman" w:eastAsia="Times New Roman" w:hAnsi="Times New Roman" w:cs="Times New Roman"/>
          <w:b/>
          <w:sz w:val="24"/>
          <w:szCs w:val="20"/>
          <w:lang w:eastAsia="fr-FR"/>
        </w:rPr>
      </w:pPr>
    </w:p>
    <w:p w:rsidR="00446D4C" w:rsidRDefault="00446D4C" w:rsidP="002B3D8F">
      <w:pPr>
        <w:spacing w:after="0" w:line="240" w:lineRule="auto"/>
        <w:ind w:left="851"/>
        <w:rPr>
          <w:rFonts w:ascii="Times New Roman" w:eastAsia="Times New Roman" w:hAnsi="Times New Roman" w:cs="Times New Roman"/>
          <w:b/>
          <w:sz w:val="24"/>
          <w:szCs w:val="20"/>
          <w:lang w:eastAsia="fr-FR"/>
        </w:rPr>
      </w:pPr>
    </w:p>
    <w:p w:rsidR="00446D4C" w:rsidRDefault="00446D4C" w:rsidP="002B3D8F">
      <w:pPr>
        <w:spacing w:after="0" w:line="240" w:lineRule="auto"/>
        <w:ind w:left="851"/>
        <w:rPr>
          <w:rFonts w:ascii="Times New Roman" w:eastAsia="Times New Roman" w:hAnsi="Times New Roman" w:cs="Times New Roman"/>
          <w:b/>
          <w:sz w:val="24"/>
          <w:szCs w:val="20"/>
          <w:lang w:eastAsia="fr-FR"/>
        </w:rPr>
      </w:pPr>
    </w:p>
    <w:p w:rsidR="002B3D8F" w:rsidRDefault="00310FC6" w:rsidP="00446D4C">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ATTENDU QUE</w:t>
      </w:r>
      <w:r w:rsidRPr="00310FC6">
        <w:rPr>
          <w:rFonts w:ascii="Times New Roman" w:eastAsia="Times New Roman" w:hAnsi="Times New Roman" w:cs="Times New Roman"/>
          <w:sz w:val="24"/>
          <w:szCs w:val="20"/>
          <w:lang w:eastAsia="fr-FR"/>
        </w:rPr>
        <w:t xml:space="preserve"> la municipalité de Saint-Hilarion a adopté un règlement numéro 200 intitulé : « </w:t>
      </w:r>
      <w:r w:rsidRPr="00310FC6">
        <w:rPr>
          <w:rFonts w:ascii="Times New Roman" w:eastAsia="Times New Roman" w:hAnsi="Times New Roman" w:cs="Times New Roman"/>
          <w:i/>
          <w:sz w:val="24"/>
          <w:szCs w:val="20"/>
          <w:lang w:eastAsia="fr-FR"/>
        </w:rPr>
        <w:t>Règlement de zonage</w:t>
      </w:r>
      <w:r w:rsidRPr="00310FC6">
        <w:rPr>
          <w:rFonts w:ascii="Times New Roman" w:eastAsia="Times New Roman" w:hAnsi="Times New Roman" w:cs="Times New Roman"/>
          <w:sz w:val="24"/>
          <w:szCs w:val="20"/>
          <w:lang w:eastAsia="fr-FR"/>
        </w:rPr>
        <w:t> », que ce règlement est entré en vigueur le 20 juin 1990 et que ce règlement a fait l’objet de modifications;</w:t>
      </w:r>
    </w:p>
    <w:p w:rsidR="002B3D8F" w:rsidRDefault="002B3D8F" w:rsidP="00446D4C">
      <w:pPr>
        <w:spacing w:after="0" w:line="240" w:lineRule="auto"/>
        <w:ind w:left="1049"/>
        <w:rPr>
          <w:rFonts w:ascii="Times New Roman" w:eastAsia="Times New Roman" w:hAnsi="Times New Roman" w:cs="Times New Roman"/>
          <w:b/>
          <w:sz w:val="24"/>
          <w:szCs w:val="20"/>
          <w:lang w:eastAsia="fr-FR"/>
        </w:rPr>
      </w:pPr>
    </w:p>
    <w:p w:rsidR="002B3D8F" w:rsidRDefault="00310FC6" w:rsidP="00446D4C">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ATTENDU QUE</w:t>
      </w:r>
      <w:r w:rsidRPr="00310FC6">
        <w:rPr>
          <w:rFonts w:ascii="Times New Roman" w:eastAsia="Times New Roman" w:hAnsi="Times New Roman" w:cs="Times New Roman"/>
          <w:sz w:val="24"/>
          <w:szCs w:val="20"/>
          <w:lang w:eastAsia="fr-FR"/>
        </w:rPr>
        <w:t xml:space="preserve"> la municipalité de Saint-Hilarion peut modifier son règlement de zonage ainsi que ses modifications subséquentes conformément aux dispositions de la </w:t>
      </w:r>
      <w:r w:rsidRPr="00310FC6">
        <w:rPr>
          <w:rFonts w:ascii="Times New Roman" w:eastAsia="Times New Roman" w:hAnsi="Times New Roman" w:cs="Times New Roman"/>
          <w:i/>
          <w:sz w:val="24"/>
          <w:szCs w:val="20"/>
          <w:lang w:eastAsia="fr-FR"/>
        </w:rPr>
        <w:t>Loi sur l’aménagement et l’urbanisme</w:t>
      </w:r>
      <w:r w:rsidRPr="00310FC6">
        <w:rPr>
          <w:rFonts w:ascii="Times New Roman" w:eastAsia="Times New Roman" w:hAnsi="Times New Roman" w:cs="Times New Roman"/>
          <w:sz w:val="24"/>
          <w:szCs w:val="20"/>
          <w:lang w:eastAsia="fr-FR"/>
        </w:rPr>
        <w:t xml:space="preserve"> (L.R.Q., c. A-19.1); </w:t>
      </w:r>
    </w:p>
    <w:p w:rsidR="002B3D8F" w:rsidRDefault="002B3D8F" w:rsidP="002B3D8F">
      <w:pPr>
        <w:spacing w:after="0" w:line="240" w:lineRule="auto"/>
        <w:ind w:left="851"/>
        <w:rPr>
          <w:rFonts w:ascii="Times New Roman" w:eastAsia="Times New Roman" w:hAnsi="Times New Roman" w:cs="Times New Roman"/>
          <w:b/>
          <w:sz w:val="24"/>
          <w:szCs w:val="20"/>
          <w:lang w:eastAsia="fr-FR"/>
        </w:rPr>
      </w:pPr>
    </w:p>
    <w:p w:rsidR="002B3D8F" w:rsidRDefault="00310FC6" w:rsidP="00446D4C">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ATTENDU QU’</w:t>
      </w:r>
      <w:r w:rsidRPr="00310FC6">
        <w:rPr>
          <w:rFonts w:ascii="Times New Roman" w:eastAsia="Times New Roman" w:hAnsi="Times New Roman" w:cs="Times New Roman"/>
          <w:sz w:val="24"/>
          <w:szCs w:val="20"/>
          <w:lang w:eastAsia="fr-FR"/>
        </w:rPr>
        <w:t>il y a lieu de modifier le règlement de zonage de manière à permettre l’usage entrepreneur en construction dans une nouvelle zone à l’intersection de la route 138 et de la rue Maisonneuve;</w:t>
      </w:r>
    </w:p>
    <w:p w:rsidR="002B3D8F" w:rsidRDefault="002B3D8F" w:rsidP="00446D4C">
      <w:pPr>
        <w:spacing w:after="0" w:line="240" w:lineRule="auto"/>
        <w:ind w:left="1049"/>
        <w:rPr>
          <w:rFonts w:ascii="Times New Roman" w:eastAsia="Times New Roman" w:hAnsi="Times New Roman" w:cs="Times New Roman"/>
          <w:b/>
          <w:sz w:val="24"/>
          <w:szCs w:val="20"/>
          <w:lang w:eastAsia="fr-FR"/>
        </w:rPr>
      </w:pPr>
    </w:p>
    <w:p w:rsidR="00310FC6" w:rsidRPr="00310FC6" w:rsidRDefault="00310FC6" w:rsidP="00446D4C">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ATTENDU QUE</w:t>
      </w:r>
      <w:r w:rsidRPr="00310FC6">
        <w:rPr>
          <w:rFonts w:ascii="Times New Roman" w:eastAsia="Times New Roman" w:hAnsi="Times New Roman" w:cs="Times New Roman"/>
          <w:sz w:val="24"/>
          <w:szCs w:val="20"/>
          <w:lang w:eastAsia="fr-FR"/>
        </w:rPr>
        <w:t xml:space="preserve"> le conseil municipal de Saint-Hilarion a adopté, par résolution, un premier projet de règlement no. 422 à la séance du 09 octobre 2018;</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ATTENDU QU'</w:t>
      </w:r>
      <w:r w:rsidRPr="00310FC6">
        <w:rPr>
          <w:rFonts w:ascii="Times New Roman" w:eastAsia="Times New Roman" w:hAnsi="Times New Roman" w:cs="Times New Roman"/>
          <w:sz w:val="24"/>
          <w:szCs w:val="20"/>
          <w:lang w:eastAsia="fr-FR"/>
        </w:rPr>
        <w:t>une assemblée publique de consul</w:t>
      </w:r>
      <w:r w:rsidR="002B3D8F">
        <w:rPr>
          <w:rFonts w:ascii="Times New Roman" w:eastAsia="Times New Roman" w:hAnsi="Times New Roman" w:cs="Times New Roman"/>
          <w:sz w:val="24"/>
          <w:szCs w:val="20"/>
          <w:lang w:eastAsia="fr-FR"/>
        </w:rPr>
        <w:t xml:space="preserve">tation sur le premier projet de </w:t>
      </w:r>
      <w:r w:rsidRPr="00310FC6">
        <w:rPr>
          <w:rFonts w:ascii="Times New Roman" w:eastAsia="Times New Roman" w:hAnsi="Times New Roman" w:cs="Times New Roman"/>
          <w:sz w:val="24"/>
          <w:szCs w:val="20"/>
          <w:lang w:eastAsia="fr-FR"/>
        </w:rPr>
        <w:t>règlement numéro 422 a été tenue le 12 novembre à 18h:30, à la salle du conseil municipal située au 306, chemin Cartier Nord à Saint-Hilarion;</w:t>
      </w: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ATTENDU QUE</w:t>
      </w:r>
      <w:r w:rsidRPr="00310FC6">
        <w:rPr>
          <w:rFonts w:ascii="Times New Roman" w:eastAsia="Times New Roman" w:hAnsi="Times New Roman" w:cs="Times New Roman"/>
          <w:sz w:val="24"/>
          <w:szCs w:val="20"/>
          <w:lang w:eastAsia="fr-FR"/>
        </w:rPr>
        <w:t xml:space="preserve"> le second projet de règlement no. 422 contient des dispositions portant sur une matière susceptible d’approbation référendaire telle que le prévoit la Loi sur l'aménagement et l'urbanisme (L.R.Q., c. A-19.1) ;</w:t>
      </w: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b/>
          <w:sz w:val="24"/>
          <w:szCs w:val="20"/>
          <w:lang w:eastAsia="fr-FR"/>
        </w:rPr>
      </w:pPr>
      <w:r w:rsidRPr="00310FC6">
        <w:rPr>
          <w:rFonts w:ascii="Times New Roman" w:eastAsia="Times New Roman" w:hAnsi="Times New Roman" w:cs="Times New Roman"/>
          <w:b/>
          <w:sz w:val="24"/>
          <w:szCs w:val="20"/>
          <w:lang w:eastAsia="fr-FR"/>
        </w:rPr>
        <w:t>En conséquence, il est proposé par le conseiller Benoît Bradet, appuyé par le conseiller Dominique Tremblay et résolu à l’unanimité des conseillers présents ;</w:t>
      </w:r>
    </w:p>
    <w:p w:rsidR="00310FC6" w:rsidRPr="00310FC6" w:rsidRDefault="00310FC6" w:rsidP="00446D4C">
      <w:pPr>
        <w:spacing w:after="0" w:line="240" w:lineRule="auto"/>
        <w:ind w:leftChars="-18" w:left="-39" w:hanging="1"/>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 xml:space="preserve">QUE </w:t>
      </w:r>
      <w:r w:rsidRPr="00310FC6">
        <w:rPr>
          <w:rFonts w:ascii="Times New Roman" w:eastAsia="Times New Roman" w:hAnsi="Times New Roman" w:cs="Times New Roman"/>
          <w:sz w:val="24"/>
          <w:szCs w:val="20"/>
          <w:lang w:eastAsia="fr-FR"/>
        </w:rPr>
        <w:t>le second projet de règlement numéro 422, intitulé «</w:t>
      </w:r>
      <w:r w:rsidRPr="00310FC6">
        <w:rPr>
          <w:rFonts w:ascii="Times New Roman" w:eastAsia="Times New Roman" w:hAnsi="Times New Roman" w:cs="Times New Roman"/>
          <w:i/>
          <w:sz w:val="24"/>
          <w:szCs w:val="20"/>
          <w:lang w:eastAsia="fr-FR"/>
        </w:rPr>
        <w:t xml:space="preserve">Règlement ayant pour objet de modifier le règlement de zonage dans le but d’autoriser l’usage entrepreneur en construction au coin de la route138 et de la rue Maisonneuve» </w:t>
      </w:r>
      <w:r w:rsidRPr="00310FC6">
        <w:rPr>
          <w:rFonts w:ascii="Times New Roman" w:eastAsia="Times New Roman" w:hAnsi="Times New Roman" w:cs="Times New Roman"/>
          <w:sz w:val="24"/>
          <w:szCs w:val="20"/>
          <w:lang w:eastAsia="fr-FR"/>
        </w:rPr>
        <w:t>est adopté :</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QUE</w:t>
      </w:r>
      <w:r w:rsidRPr="00310FC6">
        <w:rPr>
          <w:rFonts w:ascii="Times New Roman" w:eastAsia="Times New Roman" w:hAnsi="Times New Roman" w:cs="Times New Roman"/>
          <w:sz w:val="24"/>
          <w:szCs w:val="20"/>
          <w:lang w:eastAsia="fr-FR"/>
        </w:rPr>
        <w:t xml:space="preserve"> ce projet de règlement contient des dispositions portant sur une matière susceptible d’approbation référendaire telle que le prévoit la </w:t>
      </w:r>
      <w:r w:rsidRPr="00310FC6">
        <w:rPr>
          <w:rFonts w:ascii="Times New Roman" w:eastAsia="Times New Roman" w:hAnsi="Times New Roman" w:cs="Times New Roman"/>
          <w:i/>
          <w:sz w:val="24"/>
          <w:szCs w:val="20"/>
          <w:lang w:eastAsia="fr-FR"/>
        </w:rPr>
        <w:t>Loi sur l'aménagement et l'urbanisme</w:t>
      </w:r>
      <w:r w:rsidRPr="00310FC6">
        <w:rPr>
          <w:rFonts w:ascii="Times New Roman" w:eastAsia="Times New Roman" w:hAnsi="Times New Roman" w:cs="Times New Roman"/>
          <w:sz w:val="24"/>
          <w:szCs w:val="20"/>
          <w:lang w:eastAsia="fr-FR"/>
        </w:rPr>
        <w:t xml:space="preserve"> (L.R.Q., c. A-19.1) ;</w:t>
      </w:r>
    </w:p>
    <w:p w:rsidR="00310FC6" w:rsidRPr="00310FC6" w:rsidRDefault="00310FC6" w:rsidP="0042568B">
      <w:pPr>
        <w:spacing w:after="0" w:line="240" w:lineRule="auto"/>
        <w:ind w:left="1134"/>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QUE</w:t>
      </w:r>
      <w:r w:rsidRPr="00310FC6">
        <w:rPr>
          <w:rFonts w:ascii="Times New Roman" w:eastAsia="Times New Roman" w:hAnsi="Times New Roman" w:cs="Times New Roman"/>
          <w:sz w:val="24"/>
          <w:szCs w:val="20"/>
          <w:lang w:eastAsia="fr-FR"/>
        </w:rPr>
        <w:t xml:space="preserve"> la directrice-générale de la municipalité est autorisée par les présentes à afficher tous les avis nécessaires à la procédure d’adoption de ce règlement;</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QU’</w:t>
      </w:r>
      <w:r w:rsidRPr="00310FC6">
        <w:rPr>
          <w:rFonts w:ascii="Times New Roman" w:eastAsia="Times New Roman" w:hAnsi="Times New Roman" w:cs="Times New Roman"/>
          <w:sz w:val="24"/>
          <w:szCs w:val="20"/>
          <w:lang w:eastAsia="fr-FR"/>
        </w:rPr>
        <w:t>une copie certifiée conforme du</w:t>
      </w:r>
      <w:r w:rsidRPr="00310FC6">
        <w:rPr>
          <w:rFonts w:ascii="Times New Roman" w:eastAsia="Times New Roman" w:hAnsi="Times New Roman" w:cs="Times New Roman"/>
          <w:b/>
          <w:sz w:val="24"/>
          <w:szCs w:val="20"/>
          <w:lang w:eastAsia="fr-FR"/>
        </w:rPr>
        <w:t xml:space="preserve"> </w:t>
      </w:r>
      <w:r w:rsidRPr="00310FC6">
        <w:rPr>
          <w:rFonts w:ascii="Times New Roman" w:eastAsia="Times New Roman" w:hAnsi="Times New Roman" w:cs="Times New Roman"/>
          <w:sz w:val="24"/>
          <w:szCs w:val="20"/>
          <w:lang w:eastAsia="fr-FR"/>
        </w:rPr>
        <w:t>second projet de règlement numéro 422 et de la résolution l’adoptant soit transmise à la MRC de Charlevoix;</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1521D0" w:rsidRDefault="001521D0" w:rsidP="0042568B">
      <w:pPr>
        <w:spacing w:after="0" w:line="240" w:lineRule="auto"/>
        <w:ind w:left="1134"/>
        <w:jc w:val="both"/>
        <w:rPr>
          <w:rFonts w:ascii="Times New Roman" w:eastAsia="Times New Roman" w:hAnsi="Times New Roman" w:cs="Times New Roman"/>
          <w:sz w:val="24"/>
          <w:szCs w:val="20"/>
          <w:lang w:eastAsia="fr-FR"/>
        </w:rPr>
      </w:pPr>
    </w:p>
    <w:p w:rsidR="001521D0" w:rsidRPr="00310FC6" w:rsidRDefault="001521D0"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46D4C">
      <w:pPr>
        <w:spacing w:after="0" w:line="240" w:lineRule="auto"/>
        <w:ind w:left="1049"/>
        <w:jc w:val="both"/>
        <w:rPr>
          <w:rFonts w:ascii="Times New Roman" w:eastAsia="Times New Roman" w:hAnsi="Times New Roman" w:cs="Times New Roman"/>
          <w:szCs w:val="20"/>
          <w:lang w:eastAsia="fr-FR"/>
        </w:rPr>
      </w:pPr>
      <w:r w:rsidRPr="00310FC6">
        <w:rPr>
          <w:rFonts w:ascii="Times New Roman" w:eastAsia="Times New Roman" w:hAnsi="Times New Roman" w:cs="Times New Roman"/>
          <w:szCs w:val="20"/>
          <w:lang w:eastAsia="fr-FR"/>
        </w:rPr>
        <w:t>DONNÉ À SAINT-HILARION CE 12IÈME JOUR DU MOIS DE NOVEMBRE 2018</w:t>
      </w:r>
    </w:p>
    <w:p w:rsidR="00310FC6" w:rsidRPr="00310FC6" w:rsidRDefault="00310FC6" w:rsidP="0042568B">
      <w:pPr>
        <w:spacing w:after="0" w:line="240" w:lineRule="auto"/>
        <w:ind w:left="1134"/>
        <w:jc w:val="both"/>
        <w:rPr>
          <w:rFonts w:ascii="Times New Roman" w:eastAsia="Times New Roman" w:hAnsi="Times New Roman" w:cs="Times New Roman"/>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Cs w:val="20"/>
          <w:lang w:eastAsia="fr-FR"/>
        </w:rPr>
      </w:pPr>
    </w:p>
    <w:p w:rsidR="00310FC6" w:rsidRPr="00310FC6" w:rsidRDefault="00310FC6" w:rsidP="00446D4C">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___</w:t>
      </w:r>
      <w:r w:rsidR="00E07446">
        <w:rPr>
          <w:rFonts w:ascii="Times New Roman" w:eastAsia="Times New Roman" w:hAnsi="Times New Roman" w:cs="Times New Roman"/>
          <w:sz w:val="24"/>
          <w:szCs w:val="20"/>
          <w:lang w:eastAsia="fr-FR"/>
        </w:rPr>
        <w:t>______________________________</w:t>
      </w:r>
      <w:r w:rsidR="00E07446">
        <w:rPr>
          <w:rFonts w:ascii="Times New Roman" w:eastAsia="Times New Roman" w:hAnsi="Times New Roman" w:cs="Times New Roman"/>
          <w:sz w:val="24"/>
          <w:szCs w:val="20"/>
          <w:lang w:eastAsia="fr-FR"/>
        </w:rPr>
        <w:tab/>
      </w:r>
      <w:r w:rsidRPr="00310FC6">
        <w:rPr>
          <w:rFonts w:ascii="Times New Roman" w:eastAsia="Times New Roman" w:hAnsi="Times New Roman" w:cs="Times New Roman"/>
          <w:sz w:val="24"/>
          <w:szCs w:val="20"/>
          <w:lang w:eastAsia="fr-FR"/>
        </w:rPr>
        <w:t>________________________________</w:t>
      </w:r>
    </w:p>
    <w:p w:rsidR="00310FC6" w:rsidRPr="00310FC6" w:rsidRDefault="00310FC6" w:rsidP="003C6644">
      <w:pPr>
        <w:spacing w:after="0" w:line="240" w:lineRule="auto"/>
        <w:ind w:left="1049"/>
        <w:jc w:val="both"/>
        <w:rPr>
          <w:rFonts w:ascii="Times New Roman" w:eastAsia="Times New Roman" w:hAnsi="Times New Roman" w:cs="Times New Roman"/>
          <w:b/>
          <w:sz w:val="24"/>
          <w:szCs w:val="20"/>
          <w:lang w:eastAsia="fr-FR"/>
        </w:rPr>
      </w:pPr>
      <w:r w:rsidRPr="00310FC6">
        <w:rPr>
          <w:rFonts w:ascii="Times New Roman" w:eastAsia="Times New Roman" w:hAnsi="Times New Roman" w:cs="Times New Roman"/>
          <w:b/>
          <w:sz w:val="24"/>
          <w:szCs w:val="20"/>
          <w:lang w:eastAsia="fr-FR"/>
        </w:rPr>
        <w:t>PATRICK LAVOIE,</w:t>
      </w:r>
      <w:r w:rsidRPr="00310FC6">
        <w:rPr>
          <w:rFonts w:ascii="Times New Roman" w:eastAsia="Times New Roman" w:hAnsi="Times New Roman" w:cs="Times New Roman"/>
          <w:b/>
          <w:sz w:val="24"/>
          <w:szCs w:val="20"/>
          <w:lang w:eastAsia="fr-FR"/>
        </w:rPr>
        <w:tab/>
      </w:r>
      <w:r w:rsidRPr="00310FC6">
        <w:rPr>
          <w:rFonts w:ascii="Times New Roman" w:eastAsia="Times New Roman" w:hAnsi="Times New Roman" w:cs="Times New Roman"/>
          <w:b/>
          <w:sz w:val="24"/>
          <w:szCs w:val="20"/>
          <w:lang w:eastAsia="fr-FR"/>
        </w:rPr>
        <w:tab/>
      </w:r>
      <w:r w:rsidRPr="00310FC6">
        <w:rPr>
          <w:rFonts w:ascii="Times New Roman" w:eastAsia="Times New Roman" w:hAnsi="Times New Roman" w:cs="Times New Roman"/>
          <w:b/>
          <w:sz w:val="24"/>
          <w:szCs w:val="20"/>
          <w:lang w:eastAsia="fr-FR"/>
        </w:rPr>
        <w:tab/>
      </w:r>
      <w:r w:rsidRPr="00310FC6">
        <w:rPr>
          <w:rFonts w:ascii="Times New Roman" w:eastAsia="Times New Roman" w:hAnsi="Times New Roman" w:cs="Times New Roman"/>
          <w:b/>
          <w:sz w:val="24"/>
          <w:szCs w:val="20"/>
          <w:lang w:eastAsia="fr-FR"/>
        </w:rPr>
        <w:tab/>
        <w:t>NATHALIE LAVOIE,</w:t>
      </w:r>
    </w:p>
    <w:p w:rsidR="00310FC6" w:rsidRPr="00310FC6" w:rsidRDefault="00310FC6" w:rsidP="003C6644">
      <w:pPr>
        <w:spacing w:after="0" w:line="240" w:lineRule="auto"/>
        <w:ind w:left="1049"/>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0"/>
          <w:szCs w:val="20"/>
          <w:lang w:eastAsia="fr-FR"/>
        </w:rPr>
        <w:t>MAIRE</w:t>
      </w:r>
      <w:r w:rsidRPr="00310FC6">
        <w:rPr>
          <w:rFonts w:ascii="Times New Roman" w:eastAsia="Times New Roman" w:hAnsi="Times New Roman" w:cs="Times New Roman"/>
          <w:b/>
          <w:sz w:val="20"/>
          <w:szCs w:val="20"/>
          <w:lang w:eastAsia="fr-FR"/>
        </w:rPr>
        <w:tab/>
      </w:r>
      <w:r w:rsidRPr="00310FC6">
        <w:rPr>
          <w:rFonts w:ascii="Times New Roman" w:eastAsia="Times New Roman" w:hAnsi="Times New Roman" w:cs="Times New Roman"/>
          <w:b/>
          <w:sz w:val="20"/>
          <w:szCs w:val="20"/>
          <w:lang w:eastAsia="fr-FR"/>
        </w:rPr>
        <w:tab/>
      </w:r>
      <w:r w:rsidRPr="00310FC6">
        <w:rPr>
          <w:rFonts w:ascii="Times New Roman" w:eastAsia="Times New Roman" w:hAnsi="Times New Roman" w:cs="Times New Roman"/>
          <w:b/>
          <w:sz w:val="20"/>
          <w:szCs w:val="20"/>
          <w:lang w:eastAsia="fr-FR"/>
        </w:rPr>
        <w:tab/>
      </w:r>
      <w:r w:rsidRPr="00310FC6">
        <w:rPr>
          <w:rFonts w:ascii="Times New Roman" w:eastAsia="Times New Roman" w:hAnsi="Times New Roman" w:cs="Times New Roman"/>
          <w:b/>
          <w:sz w:val="20"/>
          <w:szCs w:val="20"/>
          <w:lang w:eastAsia="fr-FR"/>
        </w:rPr>
        <w:tab/>
      </w:r>
      <w:r w:rsidRPr="00310FC6">
        <w:rPr>
          <w:rFonts w:ascii="Times New Roman" w:eastAsia="Times New Roman" w:hAnsi="Times New Roman" w:cs="Times New Roman"/>
          <w:b/>
          <w:sz w:val="20"/>
          <w:szCs w:val="20"/>
          <w:lang w:eastAsia="fr-FR"/>
        </w:rPr>
        <w:tab/>
      </w:r>
      <w:r w:rsidRPr="00310FC6">
        <w:rPr>
          <w:rFonts w:ascii="Times New Roman" w:eastAsia="Times New Roman" w:hAnsi="Times New Roman" w:cs="Times New Roman"/>
          <w:b/>
          <w:sz w:val="20"/>
          <w:szCs w:val="20"/>
          <w:lang w:eastAsia="fr-FR"/>
        </w:rPr>
        <w:tab/>
        <w:t>DIRECTRICE GÉNÉRALE</w:t>
      </w:r>
    </w:p>
    <w:p w:rsidR="00310FC6" w:rsidRPr="00310FC6" w:rsidRDefault="00310FC6" w:rsidP="0042568B">
      <w:pPr>
        <w:spacing w:after="0" w:line="240" w:lineRule="auto"/>
        <w:ind w:left="1134"/>
        <w:rPr>
          <w:rFonts w:ascii="Times New Roman" w:eastAsia="Times New Roman" w:hAnsi="Times New Roman" w:cs="Times New Roman"/>
          <w:b/>
          <w:sz w:val="28"/>
          <w:szCs w:val="20"/>
          <w:lang w:eastAsia="fr-FR"/>
        </w:rPr>
      </w:pPr>
      <w:r w:rsidRPr="00310FC6">
        <w:rPr>
          <w:rFonts w:ascii="Times New Roman" w:eastAsia="Times New Roman" w:hAnsi="Times New Roman" w:cs="Times New Roman"/>
          <w:b/>
          <w:sz w:val="28"/>
          <w:szCs w:val="20"/>
          <w:lang w:eastAsia="fr-FR"/>
        </w:rPr>
        <w:br w:type="page"/>
      </w: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jc w:val="center"/>
        <w:rPr>
          <w:rFonts w:ascii="Times New Roman" w:eastAsia="Times New Roman" w:hAnsi="Times New Roman" w:cs="Times New Roman"/>
          <w:b/>
          <w:sz w:val="56"/>
          <w:szCs w:val="20"/>
          <w:lang w:eastAsia="fr-FR"/>
        </w:rPr>
      </w:pPr>
      <w:r w:rsidRPr="00310FC6">
        <w:rPr>
          <w:rFonts w:ascii="Times New Roman" w:eastAsia="Times New Roman" w:hAnsi="Times New Roman" w:cs="Times New Roman"/>
          <w:b/>
          <w:sz w:val="56"/>
          <w:szCs w:val="20"/>
          <w:lang w:eastAsia="fr-FR"/>
        </w:rPr>
        <w:t xml:space="preserve">MUNICIPALITÉ DE </w:t>
      </w:r>
    </w:p>
    <w:p w:rsidR="00310FC6" w:rsidRPr="00310FC6" w:rsidRDefault="00310FC6" w:rsidP="00310FC6">
      <w:pPr>
        <w:spacing w:after="0" w:line="240" w:lineRule="auto"/>
        <w:jc w:val="center"/>
        <w:rPr>
          <w:rFonts w:ascii="Times New Roman" w:eastAsia="Times New Roman" w:hAnsi="Times New Roman" w:cs="Times New Roman"/>
          <w:b/>
          <w:sz w:val="56"/>
          <w:szCs w:val="20"/>
          <w:lang w:eastAsia="fr-FR"/>
        </w:rPr>
      </w:pPr>
      <w:r w:rsidRPr="00310FC6">
        <w:rPr>
          <w:rFonts w:ascii="Times New Roman" w:eastAsia="Times New Roman" w:hAnsi="Times New Roman" w:cs="Times New Roman"/>
          <w:b/>
          <w:sz w:val="56"/>
          <w:szCs w:val="20"/>
          <w:lang w:eastAsia="fr-FR"/>
        </w:rPr>
        <w:t>SAINT-HILARION</w:t>
      </w: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jc w:val="center"/>
        <w:outlineLvl w:val="0"/>
        <w:rPr>
          <w:rFonts w:ascii="Times New Roman" w:eastAsia="Times New Roman" w:hAnsi="Times New Roman" w:cs="Times New Roman"/>
          <w:b/>
          <w:sz w:val="40"/>
          <w:szCs w:val="20"/>
          <w:lang w:eastAsia="fr-FR"/>
        </w:rPr>
      </w:pPr>
      <w:r w:rsidRPr="00310FC6">
        <w:rPr>
          <w:rFonts w:ascii="Times New Roman" w:eastAsia="Times New Roman" w:hAnsi="Times New Roman" w:cs="Times New Roman"/>
          <w:b/>
          <w:sz w:val="40"/>
          <w:szCs w:val="20"/>
          <w:lang w:eastAsia="fr-FR"/>
        </w:rPr>
        <w:t xml:space="preserve">SECOND PROJET DE RÈGLEMENT </w:t>
      </w:r>
    </w:p>
    <w:p w:rsidR="00310FC6" w:rsidRPr="00310FC6" w:rsidRDefault="00310FC6" w:rsidP="00310FC6">
      <w:pPr>
        <w:spacing w:after="0" w:line="240" w:lineRule="auto"/>
        <w:jc w:val="center"/>
        <w:outlineLvl w:val="0"/>
        <w:rPr>
          <w:rFonts w:ascii="Times New Roman" w:eastAsia="Times New Roman" w:hAnsi="Times New Roman" w:cs="Times New Roman"/>
          <w:b/>
          <w:sz w:val="40"/>
          <w:szCs w:val="20"/>
          <w:lang w:eastAsia="fr-FR"/>
        </w:rPr>
      </w:pPr>
      <w:r w:rsidRPr="00310FC6">
        <w:rPr>
          <w:rFonts w:ascii="Times New Roman" w:eastAsia="Times New Roman" w:hAnsi="Times New Roman" w:cs="Times New Roman"/>
          <w:b/>
          <w:sz w:val="40"/>
          <w:szCs w:val="20"/>
          <w:lang w:eastAsia="fr-FR"/>
        </w:rPr>
        <w:t>NUMÉRO : 422</w:t>
      </w:r>
    </w:p>
    <w:p w:rsidR="00310FC6" w:rsidRPr="00310FC6" w:rsidRDefault="00310FC6" w:rsidP="00310FC6">
      <w:pPr>
        <w:spacing w:after="0" w:line="240" w:lineRule="auto"/>
        <w:jc w:val="center"/>
        <w:outlineLvl w:val="0"/>
        <w:rPr>
          <w:rFonts w:ascii="Times New Roman" w:eastAsia="Times New Roman" w:hAnsi="Times New Roman" w:cs="Times New Roman"/>
          <w:b/>
          <w:sz w:val="24"/>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rPr>
          <w:rFonts w:ascii="Times New Roman" w:eastAsia="Times New Roman" w:hAnsi="Times New Roman" w:cs="Times New Roman"/>
          <w:b/>
          <w:sz w:val="28"/>
          <w:szCs w:val="20"/>
          <w:lang w:eastAsia="fr-FR"/>
        </w:rPr>
      </w:pPr>
    </w:p>
    <w:p w:rsidR="00310FC6" w:rsidRPr="00310FC6" w:rsidRDefault="00310FC6" w:rsidP="00310FC6">
      <w:pPr>
        <w:spacing w:after="0" w:line="240" w:lineRule="auto"/>
        <w:jc w:val="center"/>
        <w:rPr>
          <w:rFonts w:ascii="Times New Roman" w:eastAsia="Times New Roman" w:hAnsi="Times New Roman" w:cs="Times New Roman"/>
          <w:b/>
          <w:sz w:val="28"/>
          <w:szCs w:val="20"/>
          <w:lang w:eastAsia="fr-FR"/>
        </w:rPr>
      </w:pPr>
      <w:r w:rsidRPr="00310FC6">
        <w:rPr>
          <w:rFonts w:ascii="Times New Roman" w:eastAsia="Times New Roman" w:hAnsi="Times New Roman" w:cs="Times New Roman"/>
          <w:b/>
          <w:sz w:val="28"/>
          <w:szCs w:val="20"/>
          <w:lang w:eastAsia="fr-FR"/>
        </w:rPr>
        <w:t>Intitulé :</w:t>
      </w:r>
    </w:p>
    <w:p w:rsidR="00310FC6" w:rsidRPr="00310FC6" w:rsidRDefault="00310FC6" w:rsidP="0042568B">
      <w:pPr>
        <w:spacing w:after="0" w:line="240" w:lineRule="auto"/>
        <w:ind w:left="1134"/>
        <w:rPr>
          <w:rFonts w:ascii="Times New Roman" w:eastAsia="Times New Roman" w:hAnsi="Times New Roman" w:cs="Times New Roman"/>
          <w:b/>
          <w:sz w:val="28"/>
          <w:szCs w:val="20"/>
          <w:lang w:eastAsia="fr-FR"/>
        </w:rPr>
      </w:pPr>
    </w:p>
    <w:p w:rsidR="00310FC6" w:rsidRPr="00310FC6" w:rsidRDefault="00310FC6" w:rsidP="0042568B">
      <w:pPr>
        <w:spacing w:after="0" w:line="240" w:lineRule="auto"/>
        <w:ind w:left="1134" w:right="617"/>
        <w:jc w:val="center"/>
        <w:rPr>
          <w:rFonts w:ascii="Times New Roman" w:eastAsia="Times New Roman" w:hAnsi="Times New Roman" w:cs="Times New Roman"/>
          <w:iCs/>
          <w:sz w:val="36"/>
          <w:szCs w:val="36"/>
          <w:lang w:eastAsia="fr-FR"/>
        </w:rPr>
      </w:pPr>
      <w:r w:rsidRPr="00310FC6">
        <w:rPr>
          <w:rFonts w:ascii="Times New Roman" w:eastAsia="Times New Roman" w:hAnsi="Times New Roman" w:cs="Times New Roman"/>
          <w:iCs/>
          <w:sz w:val="36"/>
          <w:szCs w:val="36"/>
          <w:lang w:eastAsia="fr-FR"/>
        </w:rPr>
        <w:t>Règlement ayant pour objet de modifier le règlement de zonage dans le but d’autoriser l’usage entrepreneur en construction au coin de la route138 et de la rue Maisonneuve</w:t>
      </w: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310FC6">
      <w:pPr>
        <w:spacing w:after="0" w:line="240" w:lineRule="auto"/>
        <w:jc w:val="center"/>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12 novembre 2018</w:t>
      </w:r>
    </w:p>
    <w:p w:rsidR="00310FC6" w:rsidRPr="00310FC6" w:rsidRDefault="00310FC6" w:rsidP="00310FC6">
      <w:pPr>
        <w:spacing w:after="0" w:line="240" w:lineRule="auto"/>
        <w:rPr>
          <w:rFonts w:ascii="Times New Roman" w:eastAsia="Times New Roman" w:hAnsi="Times New Roman" w:cs="Times New Roman"/>
          <w:sz w:val="24"/>
          <w:szCs w:val="20"/>
          <w:lang w:eastAsia="fr-FR"/>
        </w:rPr>
        <w:sectPr w:rsidR="00310FC6" w:rsidRPr="00310FC6" w:rsidSect="002D01D1">
          <w:headerReference w:type="even" r:id="rId10"/>
          <w:headerReference w:type="default" r:id="rId11"/>
          <w:footerReference w:type="even" r:id="rId12"/>
          <w:footerReference w:type="default" r:id="rId13"/>
          <w:headerReference w:type="first" r:id="rId14"/>
          <w:footerReference w:type="first" r:id="rId15"/>
          <w:pgSz w:w="12240" w:h="20160" w:code="5"/>
          <w:pgMar w:top="1440" w:right="1361" w:bottom="1440" w:left="1361" w:header="709" w:footer="709" w:gutter="0"/>
          <w:pgNumType w:start="4513"/>
          <w:cols w:space="708"/>
          <w:docGrid w:linePitch="360"/>
        </w:sectPr>
      </w:pPr>
    </w:p>
    <w:p w:rsidR="00310FC6" w:rsidRDefault="00310FC6" w:rsidP="0042568B">
      <w:pPr>
        <w:spacing w:after="0" w:line="240" w:lineRule="auto"/>
        <w:ind w:left="1134"/>
        <w:rPr>
          <w:rFonts w:ascii="Times New Roman" w:eastAsia="Times New Roman" w:hAnsi="Times New Roman" w:cs="Times New Roman"/>
          <w:sz w:val="24"/>
          <w:szCs w:val="20"/>
          <w:lang w:eastAsia="fr-FR"/>
        </w:rPr>
      </w:pPr>
    </w:p>
    <w:p w:rsidR="004C768A" w:rsidRPr="00310FC6" w:rsidRDefault="004C768A" w:rsidP="0042568B">
      <w:pPr>
        <w:spacing w:after="0" w:line="240" w:lineRule="auto"/>
        <w:ind w:left="1134"/>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outlineLvl w:val="0"/>
        <w:rPr>
          <w:rFonts w:ascii="Times New Roman" w:eastAsia="Times New Roman" w:hAnsi="Times New Roman" w:cs="Times New Roman"/>
          <w:b/>
          <w:sz w:val="24"/>
          <w:szCs w:val="20"/>
          <w:lang w:eastAsia="fr-FR"/>
        </w:rPr>
      </w:pPr>
      <w:r w:rsidRPr="00310FC6">
        <w:rPr>
          <w:rFonts w:ascii="Times New Roman" w:eastAsia="Times New Roman" w:hAnsi="Times New Roman" w:cs="Times New Roman"/>
          <w:b/>
          <w:sz w:val="24"/>
          <w:szCs w:val="20"/>
          <w:u w:val="single"/>
          <w:lang w:eastAsia="fr-FR"/>
        </w:rPr>
        <w:t>ARTICLE 1</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outlineLvl w:val="0"/>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Le préambule et les annexes A et B font partie intégrante du présent règlement ;</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outlineLvl w:val="0"/>
        <w:rPr>
          <w:rFonts w:ascii="Times New Roman" w:eastAsia="Times New Roman" w:hAnsi="Times New Roman" w:cs="Times New Roman"/>
          <w:b/>
          <w:sz w:val="24"/>
          <w:szCs w:val="20"/>
          <w:lang w:eastAsia="fr-FR"/>
        </w:rPr>
      </w:pPr>
      <w:r w:rsidRPr="00310FC6">
        <w:rPr>
          <w:rFonts w:ascii="Times New Roman" w:eastAsia="Times New Roman" w:hAnsi="Times New Roman" w:cs="Times New Roman"/>
          <w:b/>
          <w:sz w:val="24"/>
          <w:szCs w:val="20"/>
          <w:u w:val="single"/>
          <w:lang w:eastAsia="fr-FR"/>
        </w:rPr>
        <w:t>ARTICLE 2</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Le présent règlement porte le titre de «</w:t>
      </w:r>
      <w:r w:rsidRPr="00310FC6">
        <w:rPr>
          <w:rFonts w:ascii="Times New Roman" w:eastAsia="Times New Roman" w:hAnsi="Times New Roman" w:cs="Times New Roman"/>
          <w:i/>
          <w:sz w:val="24"/>
          <w:szCs w:val="20"/>
          <w:lang w:eastAsia="fr-FR"/>
        </w:rPr>
        <w:t>Règlement ayant pour objet de modifier le règlement de zonage dans le but d’autoriser l’usage entrepreneur en construction au coin de la route138 et de la rue Maisonneuve»</w:t>
      </w:r>
      <w:r w:rsidRPr="00310FC6">
        <w:rPr>
          <w:rFonts w:ascii="Times New Roman" w:eastAsia="Times New Roman" w:hAnsi="Times New Roman" w:cs="Times New Roman"/>
          <w:sz w:val="24"/>
          <w:szCs w:val="20"/>
          <w:lang w:eastAsia="fr-FR"/>
        </w:rPr>
        <w:t xml:space="preserve"> et porte le numéro 422.</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outlineLvl w:val="0"/>
        <w:rPr>
          <w:rFonts w:ascii="Times New Roman" w:eastAsia="Times New Roman" w:hAnsi="Times New Roman" w:cs="Times New Roman"/>
          <w:b/>
          <w:sz w:val="24"/>
          <w:szCs w:val="20"/>
          <w:lang w:eastAsia="fr-FR"/>
        </w:rPr>
      </w:pPr>
      <w:r w:rsidRPr="00310FC6">
        <w:rPr>
          <w:rFonts w:ascii="Times New Roman" w:eastAsia="Times New Roman" w:hAnsi="Times New Roman" w:cs="Times New Roman"/>
          <w:b/>
          <w:sz w:val="24"/>
          <w:szCs w:val="20"/>
          <w:u w:val="single"/>
          <w:lang w:eastAsia="fr-FR"/>
        </w:rPr>
        <w:t>ARTICLE 3</w:t>
      </w:r>
    </w:p>
    <w:p w:rsidR="00310FC6" w:rsidRPr="00310FC6" w:rsidRDefault="00310FC6" w:rsidP="0042568B">
      <w:pPr>
        <w:spacing w:after="0" w:line="240" w:lineRule="auto"/>
        <w:ind w:left="1134"/>
        <w:jc w:val="both"/>
        <w:rPr>
          <w:rFonts w:ascii="Times New Roman" w:eastAsia="Times New Roman" w:hAnsi="Times New Roman" w:cs="Times New Roman"/>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Le Règlement numéro 200 intitulé «</w:t>
      </w:r>
      <w:r w:rsidRPr="00310FC6">
        <w:rPr>
          <w:rFonts w:ascii="Times New Roman" w:eastAsia="Times New Roman" w:hAnsi="Times New Roman" w:cs="Times New Roman"/>
          <w:i/>
          <w:sz w:val="24"/>
          <w:szCs w:val="20"/>
          <w:lang w:eastAsia="fr-FR"/>
        </w:rPr>
        <w:t>Règlement de zonage</w:t>
      </w:r>
      <w:r w:rsidRPr="00310FC6">
        <w:rPr>
          <w:rFonts w:ascii="Times New Roman" w:eastAsia="Times New Roman" w:hAnsi="Times New Roman" w:cs="Times New Roman"/>
          <w:sz w:val="24"/>
          <w:szCs w:val="20"/>
          <w:lang w:eastAsia="fr-FR"/>
        </w:rPr>
        <w:t>» ainsi que ses modifications, sont modifiés par les dispositions suivantes :</w:t>
      </w:r>
    </w:p>
    <w:p w:rsidR="00310FC6" w:rsidRPr="00310FC6" w:rsidRDefault="00310FC6" w:rsidP="00310FC6">
      <w:pPr>
        <w:spacing w:after="0" w:line="240" w:lineRule="auto"/>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814" w:hanging="567"/>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3.1</w:t>
      </w:r>
      <w:r w:rsidRPr="00310FC6">
        <w:rPr>
          <w:rFonts w:ascii="Times New Roman" w:eastAsia="Times New Roman" w:hAnsi="Times New Roman" w:cs="Times New Roman"/>
          <w:sz w:val="24"/>
          <w:szCs w:val="20"/>
          <w:lang w:eastAsia="fr-FR"/>
        </w:rPr>
        <w:tab/>
        <w:t>Le plan de zonage, intitulé « plan de zonage, Saint-Hilarion, Plan I : Village », faisant partie intégrante du règlement no 200 intitulé « Règlement de zonage » est modifié de manière à créer la zone commerciale 63-C à même une partie de la zone commerciale 57-C, le tout tel qu’illustré à l’annexe A ci-jointe.</w:t>
      </w:r>
    </w:p>
    <w:p w:rsidR="00310FC6" w:rsidRPr="00310FC6" w:rsidRDefault="00310FC6" w:rsidP="0042568B">
      <w:pPr>
        <w:spacing w:after="0" w:line="240" w:lineRule="auto"/>
        <w:ind w:left="1814" w:hanging="567"/>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814"/>
        <w:jc w:val="both"/>
        <w:rPr>
          <w:rFonts w:ascii="Times New Roman" w:eastAsia="Times New Roman" w:hAnsi="Times New Roman" w:cs="Times New Roman"/>
          <w:sz w:val="24"/>
          <w:szCs w:val="20"/>
          <w:highlight w:val="lightGray"/>
          <w:lang w:eastAsia="fr-FR"/>
        </w:rPr>
      </w:pPr>
    </w:p>
    <w:p w:rsidR="00310FC6" w:rsidRPr="00310FC6" w:rsidRDefault="00310FC6" w:rsidP="0042568B">
      <w:pPr>
        <w:spacing w:after="0" w:line="240" w:lineRule="auto"/>
        <w:ind w:left="1814" w:hanging="567"/>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b/>
          <w:sz w:val="24"/>
          <w:szCs w:val="20"/>
          <w:lang w:eastAsia="fr-FR"/>
        </w:rPr>
        <w:t>3.2</w:t>
      </w:r>
      <w:r w:rsidRPr="00310FC6">
        <w:rPr>
          <w:rFonts w:ascii="Times New Roman" w:eastAsia="Times New Roman" w:hAnsi="Times New Roman" w:cs="Times New Roman"/>
          <w:sz w:val="24"/>
          <w:szCs w:val="20"/>
          <w:lang w:eastAsia="fr-FR"/>
        </w:rPr>
        <w:tab/>
        <w:t xml:space="preserve">L'annexe B, intitulée « Grille de spécification », faisant partie intégrante du règlement no 200 intitulé « Règlement de zonage » est modifiée de manière à ajouter une nouvelle colonne pour la zone 63-C et d’y reprendre les dispositions relatives aux usages, à l'implantation, aux normes spéciales et aux notes déjà applicables à la zone 57-C et d’y ajouter, à titre d’usages spécifiquement autorisés (note 7), les usages </w:t>
      </w:r>
      <w:r w:rsidRPr="00310FC6">
        <w:rPr>
          <w:rFonts w:ascii="Times New Roman" w:eastAsia="Times New Roman" w:hAnsi="Times New Roman" w:cs="Times New Roman"/>
          <w:i/>
          <w:sz w:val="24"/>
          <w:szCs w:val="20"/>
          <w:lang w:eastAsia="fr-FR"/>
        </w:rPr>
        <w:t xml:space="preserve">entrepreneurs généraux et entrepreneurs spécialisés </w:t>
      </w:r>
      <w:r w:rsidRPr="00310FC6">
        <w:rPr>
          <w:rFonts w:ascii="Times New Roman" w:eastAsia="Times New Roman" w:hAnsi="Times New Roman" w:cs="Times New Roman"/>
          <w:sz w:val="24"/>
          <w:szCs w:val="20"/>
          <w:lang w:eastAsia="fr-FR"/>
        </w:rPr>
        <w:t xml:space="preserve">de la classe Ia, le tout tel qu’illustré sur la grille en annexe B ci-jointe. </w:t>
      </w:r>
    </w:p>
    <w:p w:rsidR="00310FC6" w:rsidRPr="00310FC6" w:rsidRDefault="00310FC6" w:rsidP="0042568B">
      <w:pPr>
        <w:spacing w:after="0" w:line="240" w:lineRule="auto"/>
        <w:ind w:left="1814"/>
        <w:jc w:val="both"/>
        <w:rPr>
          <w:rFonts w:ascii="Times New Roman" w:eastAsia="Times New Roman" w:hAnsi="Times New Roman" w:cs="Times New Roman"/>
          <w:sz w:val="24"/>
          <w:szCs w:val="24"/>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4"/>
          <w:lang w:eastAsia="fr-FR"/>
        </w:rPr>
      </w:pPr>
    </w:p>
    <w:p w:rsidR="00310FC6" w:rsidRPr="00310FC6" w:rsidRDefault="00310FC6" w:rsidP="00310FC6">
      <w:pPr>
        <w:spacing w:after="0" w:line="240" w:lineRule="auto"/>
        <w:jc w:val="both"/>
        <w:rPr>
          <w:rFonts w:ascii="Times New Roman" w:eastAsia="Times New Roman" w:hAnsi="Times New Roman" w:cs="Times New Roman"/>
          <w:sz w:val="24"/>
          <w:szCs w:val="24"/>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b/>
          <w:sz w:val="24"/>
          <w:szCs w:val="24"/>
          <w:u w:val="single"/>
          <w:lang w:eastAsia="fr-FR"/>
        </w:rPr>
      </w:pPr>
      <w:r w:rsidRPr="00310FC6">
        <w:rPr>
          <w:rFonts w:ascii="Times New Roman" w:eastAsia="Times New Roman" w:hAnsi="Times New Roman" w:cs="Times New Roman"/>
          <w:b/>
          <w:sz w:val="24"/>
          <w:szCs w:val="24"/>
          <w:u w:val="single"/>
          <w:lang w:eastAsia="fr-FR"/>
        </w:rPr>
        <w:t>ARTICLE 4</w:t>
      </w: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p>
    <w:p w:rsidR="00310FC6" w:rsidRPr="00310FC6" w:rsidRDefault="00310FC6" w:rsidP="0042568B">
      <w:pPr>
        <w:spacing w:after="0" w:line="240" w:lineRule="auto"/>
        <w:ind w:left="1134"/>
        <w:jc w:val="both"/>
        <w:rPr>
          <w:rFonts w:ascii="Times New Roman" w:eastAsia="Times New Roman" w:hAnsi="Times New Roman" w:cs="Times New Roman"/>
          <w:sz w:val="24"/>
          <w:szCs w:val="20"/>
          <w:lang w:eastAsia="fr-FR"/>
        </w:rPr>
      </w:pPr>
      <w:r w:rsidRPr="00310FC6">
        <w:rPr>
          <w:rFonts w:ascii="Times New Roman" w:eastAsia="Times New Roman" w:hAnsi="Times New Roman" w:cs="Times New Roman"/>
          <w:sz w:val="24"/>
          <w:szCs w:val="20"/>
          <w:lang w:eastAsia="fr-FR"/>
        </w:rPr>
        <w:t xml:space="preserve">Le présent règlement entre en vigueur conformément aux dispositions de la </w:t>
      </w:r>
      <w:r w:rsidRPr="00310FC6">
        <w:rPr>
          <w:rFonts w:ascii="Times New Roman" w:eastAsia="Times New Roman" w:hAnsi="Times New Roman" w:cs="Times New Roman"/>
          <w:i/>
          <w:sz w:val="24"/>
          <w:szCs w:val="20"/>
          <w:lang w:eastAsia="fr-FR"/>
        </w:rPr>
        <w:t>Loi sur l’aménagement et l’urbanisme</w:t>
      </w:r>
      <w:r w:rsidRPr="00310FC6">
        <w:rPr>
          <w:rFonts w:ascii="Times New Roman" w:eastAsia="Times New Roman" w:hAnsi="Times New Roman" w:cs="Times New Roman"/>
          <w:sz w:val="24"/>
          <w:szCs w:val="20"/>
          <w:lang w:eastAsia="fr-FR"/>
        </w:rPr>
        <w:t xml:space="preserve"> (L.R.Q., c. A-19.1) ;</w:t>
      </w:r>
    </w:p>
    <w:p w:rsidR="00310FC6" w:rsidRPr="00310FC6" w:rsidRDefault="00310FC6" w:rsidP="0042568B">
      <w:pPr>
        <w:tabs>
          <w:tab w:val="left" w:pos="851"/>
          <w:tab w:val="left" w:pos="6663"/>
        </w:tabs>
        <w:spacing w:after="0" w:line="240" w:lineRule="auto"/>
        <w:ind w:left="1134"/>
        <w:jc w:val="both"/>
        <w:rPr>
          <w:rFonts w:ascii="Times New Roman" w:eastAsia="Times New Roman" w:hAnsi="Times New Roman" w:cs="Times New Roman"/>
          <w:sz w:val="24"/>
          <w:szCs w:val="20"/>
          <w:lang w:eastAsia="fr-FR"/>
        </w:rPr>
      </w:pPr>
    </w:p>
    <w:p w:rsidR="00310FC6" w:rsidRPr="003C6644" w:rsidRDefault="00310FC6" w:rsidP="00310FC6">
      <w:pPr>
        <w:tabs>
          <w:tab w:val="left" w:pos="851"/>
          <w:tab w:val="left" w:pos="6663"/>
        </w:tabs>
        <w:spacing w:after="0" w:line="240" w:lineRule="auto"/>
        <w:jc w:val="both"/>
        <w:rPr>
          <w:rFonts w:ascii="Times New Roman" w:eastAsia="Times New Roman" w:hAnsi="Times New Roman" w:cs="Times New Roman"/>
          <w:szCs w:val="20"/>
          <w:lang w:eastAsia="fr-FR"/>
        </w:rPr>
      </w:pPr>
    </w:p>
    <w:p w:rsidR="00EC6891" w:rsidRPr="00EC6891" w:rsidRDefault="00EC6891" w:rsidP="00EC6891">
      <w:pPr>
        <w:tabs>
          <w:tab w:val="left" w:pos="851"/>
          <w:tab w:val="left" w:pos="6663"/>
        </w:tabs>
        <w:jc w:val="both"/>
        <w:rPr>
          <w:rFonts w:ascii="Times New Roman" w:hAnsi="Times New Roman" w:cs="Times New Roman"/>
          <w:sz w:val="24"/>
        </w:rPr>
      </w:pPr>
      <w:r>
        <w:rPr>
          <w:rFonts w:ascii="Consolas" w:hAnsi="Consolas" w:cs="Consolas"/>
          <w:sz w:val="24"/>
        </w:rPr>
        <w:tab/>
      </w:r>
      <w:r w:rsidRPr="00EC6891">
        <w:rPr>
          <w:rFonts w:ascii="Times New Roman" w:hAnsi="Times New Roman" w:cs="Times New Roman"/>
          <w:sz w:val="24"/>
        </w:rPr>
        <w:t xml:space="preserve">ADOPTÉ À LA MUNICIPALITÉ DE SAINT-HILARION CE 12IÈME JOUR </w:t>
      </w:r>
      <w:r w:rsidRPr="00EC6891">
        <w:rPr>
          <w:rFonts w:ascii="Times New Roman" w:hAnsi="Times New Roman" w:cs="Times New Roman"/>
          <w:sz w:val="24"/>
        </w:rPr>
        <w:tab/>
        <w:t xml:space="preserve">DU MOIS DE NOVEMBRE DEUX MILLE DIX-HUIT.  </w:t>
      </w:r>
    </w:p>
    <w:p w:rsidR="00EC6891" w:rsidRPr="00EC6891" w:rsidRDefault="00EC6891" w:rsidP="00EC6891">
      <w:pPr>
        <w:tabs>
          <w:tab w:val="left" w:pos="851"/>
          <w:tab w:val="left" w:pos="4536"/>
        </w:tabs>
        <w:jc w:val="both"/>
        <w:rPr>
          <w:rFonts w:ascii="Times New Roman" w:hAnsi="Times New Roman" w:cs="Times New Roman"/>
          <w:sz w:val="24"/>
        </w:rPr>
      </w:pPr>
      <w:r w:rsidRPr="00EC6891">
        <w:rPr>
          <w:rFonts w:ascii="Times New Roman" w:hAnsi="Times New Roman" w:cs="Times New Roman"/>
          <w:sz w:val="24"/>
        </w:rPr>
        <w:tab/>
        <w:t>___________________________</w:t>
      </w:r>
      <w:r w:rsidRPr="00EC6891">
        <w:rPr>
          <w:rFonts w:ascii="Times New Roman" w:hAnsi="Times New Roman" w:cs="Times New Roman"/>
          <w:sz w:val="24"/>
        </w:rPr>
        <w:tab/>
        <w:t>______________________________</w:t>
      </w:r>
    </w:p>
    <w:p w:rsidR="00EC6891" w:rsidRPr="00EC6891" w:rsidRDefault="00EC6891" w:rsidP="003C6644">
      <w:pPr>
        <w:tabs>
          <w:tab w:val="left" w:pos="851"/>
          <w:tab w:val="left" w:pos="4536"/>
        </w:tabs>
        <w:spacing w:after="0"/>
        <w:jc w:val="both"/>
        <w:rPr>
          <w:rFonts w:ascii="Times New Roman" w:hAnsi="Times New Roman" w:cs="Times New Roman"/>
          <w:b/>
          <w:sz w:val="24"/>
        </w:rPr>
      </w:pPr>
      <w:r w:rsidRPr="00EC6891">
        <w:rPr>
          <w:rFonts w:ascii="Times New Roman" w:hAnsi="Times New Roman" w:cs="Times New Roman"/>
          <w:b/>
          <w:sz w:val="24"/>
        </w:rPr>
        <w:tab/>
        <w:t>PATRICK LAVOIE,</w:t>
      </w:r>
      <w:r w:rsidRPr="00EC6891">
        <w:rPr>
          <w:rFonts w:ascii="Times New Roman" w:hAnsi="Times New Roman" w:cs="Times New Roman"/>
          <w:b/>
          <w:sz w:val="24"/>
        </w:rPr>
        <w:tab/>
        <w:t>NATHALIE LAVOIE,</w:t>
      </w:r>
    </w:p>
    <w:p w:rsidR="00310FC6" w:rsidRPr="00EC6891" w:rsidRDefault="00EC6891" w:rsidP="00EC6891">
      <w:pPr>
        <w:tabs>
          <w:tab w:val="left" w:pos="851"/>
          <w:tab w:val="left" w:pos="6663"/>
        </w:tabs>
        <w:spacing w:after="0" w:line="240" w:lineRule="auto"/>
        <w:jc w:val="both"/>
        <w:rPr>
          <w:rFonts w:ascii="Times New Roman" w:eastAsia="Times New Roman" w:hAnsi="Times New Roman" w:cs="Times New Roman"/>
          <w:sz w:val="24"/>
          <w:szCs w:val="20"/>
          <w:lang w:eastAsia="fr-FR"/>
        </w:rPr>
      </w:pPr>
      <w:r w:rsidRPr="00EC6891">
        <w:rPr>
          <w:rFonts w:ascii="Times New Roman" w:hAnsi="Times New Roman" w:cs="Times New Roman"/>
          <w:b/>
        </w:rPr>
        <w:tab/>
        <w:t>MAIRE                                                     DIRECTRICE GÉNÉRALE</w:t>
      </w:r>
    </w:p>
    <w:p w:rsidR="00310FC6" w:rsidRPr="003C6644" w:rsidRDefault="00310FC6"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2D01D1" w:rsidRPr="003C6644" w:rsidRDefault="002D01D1"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2D01D1" w:rsidRDefault="002D01D1"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EC6891" w:rsidRPr="00EC6891" w:rsidRDefault="00EC6891" w:rsidP="003C6644">
      <w:pPr>
        <w:tabs>
          <w:tab w:val="left" w:pos="851"/>
          <w:tab w:val="left" w:pos="4536"/>
        </w:tabs>
        <w:spacing w:after="0" w:line="240" w:lineRule="auto"/>
        <w:ind w:left="709"/>
        <w:rPr>
          <w:rFonts w:ascii="Times New Roman" w:eastAsia="Times New Roman" w:hAnsi="Times New Roman" w:cs="Times New Roman"/>
          <w:b/>
          <w:sz w:val="20"/>
          <w:szCs w:val="20"/>
          <w:lang w:eastAsia="fr-FR"/>
        </w:rPr>
      </w:pPr>
      <w:r w:rsidRPr="00EC6891">
        <w:rPr>
          <w:rFonts w:ascii="Times New Roman" w:eastAsia="Times New Roman" w:hAnsi="Times New Roman" w:cs="Times New Roman"/>
          <w:b/>
          <w:sz w:val="20"/>
          <w:szCs w:val="20"/>
          <w:lang w:eastAsia="fr-FR"/>
        </w:rPr>
        <w:t>RÈGLEMENT : 422 (ANNEXE A)</w:t>
      </w:r>
    </w:p>
    <w:p w:rsidR="00EC6891" w:rsidRPr="00EC6891" w:rsidRDefault="00EC6891" w:rsidP="003C6644">
      <w:pPr>
        <w:tabs>
          <w:tab w:val="left" w:pos="851"/>
          <w:tab w:val="left" w:pos="4536"/>
        </w:tabs>
        <w:spacing w:after="0" w:line="240" w:lineRule="auto"/>
        <w:ind w:left="709"/>
        <w:rPr>
          <w:rFonts w:ascii="Times New Roman" w:eastAsia="Times New Roman" w:hAnsi="Times New Roman" w:cs="Times New Roman"/>
          <w:sz w:val="24"/>
          <w:szCs w:val="24"/>
          <w:lang w:eastAsia="fr-FR"/>
        </w:rPr>
      </w:pPr>
      <w:r w:rsidRPr="00EC6891">
        <w:rPr>
          <w:rFonts w:ascii="Times New Roman" w:eastAsia="Times New Roman" w:hAnsi="Times New Roman" w:cs="Times New Roman"/>
          <w:sz w:val="24"/>
          <w:szCs w:val="24"/>
          <w:lang w:eastAsia="fr-FR"/>
        </w:rPr>
        <w:t>Création de la zone commerciale 63-C à même une partie de la zone commerciale 57-C</w:t>
      </w: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Pr="00EC6891" w:rsidRDefault="00EC6891"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r w:rsidRPr="00EC6891">
        <w:rPr>
          <w:rFonts w:ascii="Times New Roman" w:eastAsia="Times New Roman" w:hAnsi="Times New Roman" w:cs="Times New Roman"/>
          <w:b/>
          <w:sz w:val="20"/>
          <w:szCs w:val="20"/>
          <w:lang w:eastAsia="fr-FR"/>
        </w:rPr>
        <w:t>AVANT LA MODIFICATION:</w:t>
      </w:r>
    </w:p>
    <w:p w:rsidR="00EC6891" w:rsidRPr="00EC6891" w:rsidRDefault="00EC6891"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r w:rsidRPr="00EC6891">
        <w:rPr>
          <w:rFonts w:ascii="Times New Roman" w:eastAsia="Times New Roman" w:hAnsi="Times New Roman" w:cs="Times New Roman"/>
          <w:b/>
          <w:noProof/>
          <w:sz w:val="20"/>
          <w:szCs w:val="20"/>
          <w:lang w:eastAsia="fr-CA"/>
        </w:rPr>
        <w:drawing>
          <wp:inline distT="0" distB="0" distL="0" distR="0" wp14:anchorId="501FC3DF" wp14:editId="6DAA31E1">
            <wp:extent cx="5201285" cy="4832985"/>
            <wp:effectExtent l="0" t="0" r="0" b="5715"/>
            <wp:docPr id="3" name="Image 2" descr="Avant-57-C_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vant-57-C_jau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1285" cy="4832985"/>
                    </a:xfrm>
                    <a:prstGeom prst="rect">
                      <a:avLst/>
                    </a:prstGeom>
                    <a:noFill/>
                    <a:ln>
                      <a:noFill/>
                    </a:ln>
                  </pic:spPr>
                </pic:pic>
              </a:graphicData>
            </a:graphic>
          </wp:inline>
        </w:drawing>
      </w:r>
    </w:p>
    <w:p w:rsidR="00EC6891" w:rsidRP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P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p>
    <w:p w:rsidR="003C6644" w:rsidRDefault="003C6644"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p>
    <w:p w:rsidR="003C6644" w:rsidRDefault="003C6644"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p>
    <w:p w:rsidR="00EC6891" w:rsidRPr="00EC6891" w:rsidRDefault="00EC6891"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r w:rsidRPr="00EC6891">
        <w:rPr>
          <w:rFonts w:ascii="Times New Roman" w:eastAsia="Times New Roman" w:hAnsi="Times New Roman" w:cs="Times New Roman"/>
          <w:b/>
          <w:sz w:val="20"/>
          <w:szCs w:val="20"/>
          <w:lang w:eastAsia="fr-FR"/>
        </w:rPr>
        <w:t>APRÈS LA MODIFICATION:</w:t>
      </w:r>
    </w:p>
    <w:p w:rsidR="00EC6891" w:rsidRDefault="00EC6891" w:rsidP="003C6644">
      <w:pPr>
        <w:tabs>
          <w:tab w:val="left" w:pos="851"/>
          <w:tab w:val="left" w:pos="4536"/>
        </w:tabs>
        <w:spacing w:after="0" w:line="240" w:lineRule="auto"/>
        <w:ind w:left="1049"/>
        <w:rPr>
          <w:rFonts w:ascii="Times New Roman" w:eastAsia="Times New Roman" w:hAnsi="Times New Roman" w:cs="Times New Roman"/>
          <w:b/>
          <w:sz w:val="20"/>
          <w:szCs w:val="20"/>
          <w:lang w:eastAsia="fr-FR"/>
        </w:rPr>
      </w:pPr>
      <w:r w:rsidRPr="00EC6891">
        <w:rPr>
          <w:rFonts w:ascii="Times New Roman" w:eastAsia="Times New Roman" w:hAnsi="Times New Roman" w:cs="Times New Roman"/>
          <w:b/>
          <w:noProof/>
          <w:sz w:val="20"/>
          <w:szCs w:val="20"/>
          <w:lang w:eastAsia="fr-CA"/>
        </w:rPr>
        <w:drawing>
          <wp:inline distT="0" distB="0" distL="0" distR="0" wp14:anchorId="354865D9" wp14:editId="3577F8E5">
            <wp:extent cx="5201285" cy="4832985"/>
            <wp:effectExtent l="0" t="0" r="0" b="5715"/>
            <wp:docPr id="4" name="Image 1" descr="Apres-63-C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pres-63-C_rou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1285" cy="4832985"/>
                    </a:xfrm>
                    <a:prstGeom prst="rect">
                      <a:avLst/>
                    </a:prstGeom>
                    <a:noFill/>
                    <a:ln>
                      <a:noFill/>
                    </a:ln>
                  </pic:spPr>
                </pic:pic>
              </a:graphicData>
            </a:graphic>
          </wp:inline>
        </w:drawing>
      </w: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P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Default="00EC6891"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3C6644" w:rsidRPr="00EC6891" w:rsidRDefault="003C6644" w:rsidP="00EC6891">
      <w:pPr>
        <w:tabs>
          <w:tab w:val="left" w:pos="851"/>
          <w:tab w:val="left" w:pos="4536"/>
        </w:tabs>
        <w:spacing w:after="0" w:line="240" w:lineRule="auto"/>
        <w:rPr>
          <w:rFonts w:ascii="Times New Roman" w:eastAsia="Times New Roman" w:hAnsi="Times New Roman" w:cs="Times New Roman"/>
          <w:b/>
          <w:sz w:val="20"/>
          <w:szCs w:val="20"/>
          <w:lang w:eastAsia="fr-FR"/>
        </w:rPr>
      </w:pPr>
    </w:p>
    <w:p w:rsidR="00EC6891" w:rsidRPr="00EC6891" w:rsidRDefault="00EC6891" w:rsidP="003C6644">
      <w:pPr>
        <w:spacing w:after="0" w:line="240" w:lineRule="auto"/>
        <w:ind w:left="1049"/>
        <w:rPr>
          <w:rFonts w:ascii="Times New Roman" w:eastAsia="Times New Roman" w:hAnsi="Times New Roman" w:cs="Times New Roman"/>
          <w:sz w:val="20"/>
          <w:szCs w:val="20"/>
          <w:lang w:eastAsia="fr-FR"/>
        </w:rPr>
      </w:pPr>
      <w:r w:rsidRPr="00EC6891">
        <w:rPr>
          <w:rFonts w:ascii="Times New Roman" w:eastAsia="Times New Roman" w:hAnsi="Times New Roman" w:cs="Times New Roman"/>
          <w:sz w:val="20"/>
          <w:szCs w:val="20"/>
          <w:lang w:eastAsia="fr-FR"/>
        </w:rPr>
        <w:t>RÈGLEMENT : 413 (ANNEXE B)</w:t>
      </w:r>
    </w:p>
    <w:p w:rsidR="00EC6891" w:rsidRPr="00EC6891" w:rsidRDefault="00EC6891" w:rsidP="00EC6891">
      <w:pPr>
        <w:spacing w:after="0" w:line="240" w:lineRule="auto"/>
        <w:rPr>
          <w:rFonts w:ascii="Times New Roman" w:eastAsia="Times New Roman" w:hAnsi="Times New Roman" w:cs="Times New Roman"/>
          <w:sz w:val="16"/>
          <w:szCs w:val="16"/>
          <w:lang w:eastAsia="fr-FR"/>
        </w:rPr>
      </w:pPr>
    </w:p>
    <w:tbl>
      <w:tblPr>
        <w:tblW w:w="8990" w:type="dxa"/>
        <w:tblInd w:w="637" w:type="dxa"/>
        <w:tblCellMar>
          <w:left w:w="70" w:type="dxa"/>
          <w:right w:w="70" w:type="dxa"/>
        </w:tblCellMar>
        <w:tblLook w:val="04A0" w:firstRow="1" w:lastRow="0" w:firstColumn="1" w:lastColumn="0" w:noHBand="0" w:noVBand="1"/>
      </w:tblPr>
      <w:tblGrid>
        <w:gridCol w:w="350"/>
        <w:gridCol w:w="233"/>
        <w:gridCol w:w="3613"/>
        <w:gridCol w:w="568"/>
        <w:gridCol w:w="206"/>
        <w:gridCol w:w="1163"/>
        <w:gridCol w:w="1193"/>
        <w:gridCol w:w="1078"/>
        <w:gridCol w:w="1159"/>
      </w:tblGrid>
      <w:tr w:rsidR="00EC6891" w:rsidRPr="00EC6891" w:rsidTr="003C6644">
        <w:trPr>
          <w:trHeight w:val="170"/>
        </w:trPr>
        <w:tc>
          <w:tcPr>
            <w:tcW w:w="176" w:type="dxa"/>
            <w:vMerge w:val="restart"/>
            <w:tcBorders>
              <w:top w:val="single" w:sz="4" w:space="0" w:color="auto"/>
              <w:left w:val="single" w:sz="4" w:space="0" w:color="auto"/>
              <w:bottom w:val="single" w:sz="4" w:space="0" w:color="000000"/>
              <w:right w:val="single" w:sz="4" w:space="0" w:color="auto"/>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223" w:type="dxa"/>
            <w:vMerge w:val="restart"/>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Classe d'usage</w:t>
            </w:r>
          </w:p>
        </w:tc>
        <w:tc>
          <w:tcPr>
            <w:tcW w:w="543"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Réf. Art.</w:t>
            </w:r>
          </w:p>
        </w:tc>
        <w:tc>
          <w:tcPr>
            <w:tcW w:w="197" w:type="dxa"/>
            <w:tcBorders>
              <w:top w:val="nil"/>
              <w:left w:val="nil"/>
              <w:bottom w:val="nil"/>
              <w:right w:val="single" w:sz="4" w:space="0" w:color="auto"/>
            </w:tcBorders>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4394" w:type="dxa"/>
            <w:gridSpan w:val="4"/>
            <w:tcBorders>
              <w:top w:val="single" w:sz="4" w:space="0" w:color="000000"/>
              <w:left w:val="nil"/>
              <w:bottom w:val="single" w:sz="4" w:space="0" w:color="auto"/>
              <w:right w:val="single" w:sz="4" w:space="0" w:color="000000"/>
            </w:tcBorders>
            <w:shd w:val="clear" w:color="auto" w:fill="C0C0C0"/>
            <w:noWrap/>
            <w:vAlign w:val="bottom"/>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Zones</w:t>
            </w: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sz w:val="20"/>
                <w:szCs w:val="20"/>
                <w:lang w:eastAsia="fr-CA"/>
              </w:rPr>
            </w:pPr>
          </w:p>
        </w:tc>
        <w:tc>
          <w:tcPr>
            <w:tcW w:w="0" w:type="auto"/>
            <w:vMerge/>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197" w:type="dxa"/>
            <w:tcBorders>
              <w:top w:val="nil"/>
              <w:left w:val="nil"/>
              <w:bottom w:val="nil"/>
              <w:right w:val="single" w:sz="4" w:space="0" w:color="auto"/>
            </w:tcBorders>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1113" w:type="dxa"/>
            <w:vMerge w:val="restart"/>
            <w:tcBorders>
              <w:top w:val="nil"/>
              <w:left w:val="single" w:sz="4" w:space="0" w:color="auto"/>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63-C</w:t>
            </w:r>
          </w:p>
        </w:tc>
        <w:tc>
          <w:tcPr>
            <w:tcW w:w="1141" w:type="dxa"/>
            <w:vMerge w:val="restart"/>
            <w:tcBorders>
              <w:top w:val="nil"/>
              <w:left w:val="single" w:sz="4" w:space="0" w:color="auto"/>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vMerge w:val="restart"/>
            <w:tcBorders>
              <w:top w:val="nil"/>
              <w:left w:val="single" w:sz="4" w:space="0" w:color="auto"/>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vMerge w:val="restart"/>
            <w:tcBorders>
              <w:top w:val="nil"/>
              <w:left w:val="single" w:sz="4" w:space="0" w:color="auto"/>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87"/>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sz w:val="20"/>
                <w:szCs w:val="20"/>
                <w:lang w:eastAsia="fr-CA"/>
              </w:rPr>
            </w:pPr>
          </w:p>
        </w:tc>
        <w:tc>
          <w:tcPr>
            <w:tcW w:w="0" w:type="auto"/>
            <w:vMerge/>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197" w:type="dxa"/>
            <w:tcBorders>
              <w:top w:val="nil"/>
              <w:left w:val="nil"/>
              <w:bottom w:val="nil"/>
              <w:right w:val="single" w:sz="4" w:space="0" w:color="auto"/>
            </w:tcBorders>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0" w:type="auto"/>
            <w:vMerge/>
            <w:tcBorders>
              <w:top w:val="nil"/>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0" w:type="auto"/>
            <w:vMerge/>
            <w:tcBorders>
              <w:top w:val="nil"/>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0" w:type="auto"/>
            <w:vMerge/>
            <w:tcBorders>
              <w:top w:val="nil"/>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0" w:type="auto"/>
            <w:vMerge/>
            <w:tcBorders>
              <w:top w:val="nil"/>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13"/>
        </w:trPr>
        <w:tc>
          <w:tcPr>
            <w:tcW w:w="176"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54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val="restart"/>
            <w:tcBorders>
              <w:top w:val="single" w:sz="4" w:space="0" w:color="auto"/>
              <w:left w:val="single" w:sz="4" w:space="0" w:color="auto"/>
              <w:bottom w:val="single" w:sz="4" w:space="0" w:color="000000"/>
              <w:right w:val="single" w:sz="4" w:space="0" w:color="auto"/>
            </w:tcBorders>
            <w:shd w:val="clear" w:color="auto" w:fill="C0C0C0"/>
            <w:noWrap/>
            <w:textDirection w:val="btLr"/>
            <w:vAlign w:val="center"/>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Groupe d'usage autorisé</w:t>
            </w: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auto"/>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Ha: unifamiliale isolée</w:t>
            </w:r>
          </w:p>
        </w:tc>
        <w:tc>
          <w:tcPr>
            <w:tcW w:w="543" w:type="dxa"/>
            <w:tcBorders>
              <w:top w:val="single" w:sz="4" w:space="0" w:color="auto"/>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2.2.1.1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single" w:sz="4" w:space="0" w:color="auto"/>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single" w:sz="4" w:space="0" w:color="auto"/>
              <w:left w:val="nil"/>
              <w:bottom w:val="single" w:sz="4" w:space="0" w:color="auto"/>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single" w:sz="4" w:space="0" w:color="auto"/>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single" w:sz="4" w:space="0" w:color="auto"/>
              <w:left w:val="nil"/>
              <w:bottom w:val="single" w:sz="4" w:space="0" w:color="auto"/>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Hb: unifamiliale jumelée, bifamiliale isolée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2.2.1.2</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000000"/>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000000"/>
              <w:left w:val="single" w:sz="4" w:space="0" w:color="auto"/>
              <w:bottom w:val="single" w:sz="4" w:space="0" w:color="auto"/>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color w:val="000000"/>
                <w:sz w:val="12"/>
                <w:szCs w:val="12"/>
                <w:lang w:eastAsia="fr-CA"/>
              </w:rPr>
            </w:pPr>
            <w:r w:rsidRPr="00EC6891">
              <w:rPr>
                <w:rFonts w:ascii="Arial" w:eastAsia="Times New Roman" w:hAnsi="Arial" w:cs="Arial"/>
                <w:color w:val="000000"/>
                <w:sz w:val="12"/>
                <w:szCs w:val="12"/>
                <w:lang w:eastAsia="fr-CA"/>
              </w:rPr>
              <w:t xml:space="preserve">  Hc: uni en rangée, multi (8 log max) et habitation collective</w:t>
            </w:r>
          </w:p>
        </w:tc>
        <w:tc>
          <w:tcPr>
            <w:tcW w:w="543" w:type="dxa"/>
            <w:tcBorders>
              <w:top w:val="single" w:sz="4" w:space="0" w:color="000000"/>
              <w:left w:val="nil"/>
              <w:bottom w:val="single" w:sz="4" w:space="0" w:color="auto"/>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color w:val="000000"/>
                <w:sz w:val="12"/>
                <w:szCs w:val="12"/>
                <w:lang w:eastAsia="fr-CA"/>
              </w:rPr>
            </w:pPr>
            <w:r w:rsidRPr="00EC6891">
              <w:rPr>
                <w:rFonts w:ascii="Arial" w:eastAsia="Times New Roman" w:hAnsi="Arial" w:cs="Arial"/>
                <w:color w:val="000000"/>
                <w:sz w:val="12"/>
                <w:szCs w:val="12"/>
                <w:lang w:eastAsia="fr-CA"/>
              </w:rPr>
              <w:t>2.2.1.3</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auto"/>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Hd: unifamiliale en rangée, multifamiliale (9 log et plus)</w:t>
            </w:r>
          </w:p>
        </w:tc>
        <w:tc>
          <w:tcPr>
            <w:tcW w:w="543" w:type="dxa"/>
            <w:tcBorders>
              <w:top w:val="single" w:sz="4" w:space="0" w:color="auto"/>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2.2.1.4</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He: maison mobile, maison unimodulaire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2.2.1.5</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000000"/>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Hf: résidence secondaire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2.2.1.6</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000000"/>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single" w:sz="4" w:space="0" w:color="000000"/>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Ca: commerce et service associé à l'usage habitation</w:t>
            </w:r>
          </w:p>
        </w:tc>
        <w:tc>
          <w:tcPr>
            <w:tcW w:w="543" w:type="dxa"/>
            <w:tcBorders>
              <w:top w:val="nil"/>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2.2.2.1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r w:rsidRPr="00EC6891">
              <w:rPr>
                <w:rFonts w:ascii="Arial" w:eastAsia="Times New Roman" w:hAnsi="Arial" w:cs="Arial"/>
                <w:sz w:val="16"/>
                <w:szCs w:val="16"/>
                <w:vertAlign w:val="superscript"/>
                <w:lang w:eastAsia="fr-FR"/>
              </w:rPr>
              <w:t>4</w:t>
            </w:r>
          </w:p>
        </w:tc>
        <w:tc>
          <w:tcPr>
            <w:tcW w:w="1141" w:type="dxa"/>
            <w:tcBorders>
              <w:top w:val="single" w:sz="4" w:space="0" w:color="auto"/>
              <w:left w:val="nil"/>
              <w:bottom w:val="single" w:sz="4" w:space="0" w:color="auto"/>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Cb: commerce et service de voisinage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2.2.2.2</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000000"/>
              <w:bottom w:val="single" w:sz="4" w:space="0" w:color="000000"/>
              <w:right w:val="single" w:sz="4" w:space="0" w:color="000000"/>
            </w:tcBorders>
            <w:noWrap/>
            <w:vAlign w:val="center"/>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r w:rsidRPr="00EC6891">
              <w:rPr>
                <w:rFonts w:ascii="Arial" w:eastAsia="Times New Roman" w:hAnsi="Arial" w:cs="Arial"/>
                <w:sz w:val="16"/>
                <w:szCs w:val="16"/>
                <w:vertAlign w:val="superscript"/>
                <w:lang w:eastAsia="fr-FR"/>
              </w:rPr>
              <w:t>4</w:t>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Cc: commerce et service locaux et régionaux</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2.2.2.3</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Cd: commerce et service lié à l'automobile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2.2.2.4</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000000"/>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Ce: commerce et service d'hébergement et de restauration</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2.2.2.5</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000000"/>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Times New Roman" w:cs="Arial"/>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Pa: publique et institutionnelle</w:t>
            </w:r>
          </w:p>
        </w:tc>
        <w:tc>
          <w:tcPr>
            <w:tcW w:w="543" w:type="dxa"/>
            <w:tcBorders>
              <w:top w:val="nil"/>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2.2.5.1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p>
        </w:tc>
        <w:tc>
          <w:tcPr>
            <w:tcW w:w="114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Times New Roman" w:cs="Arial"/>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Ra: parc et espace vert</w:t>
            </w:r>
          </w:p>
        </w:tc>
        <w:tc>
          <w:tcPr>
            <w:tcW w:w="543" w:type="dxa"/>
            <w:tcBorders>
              <w:top w:val="nil"/>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2.2.4.1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p>
        </w:tc>
        <w:tc>
          <w:tcPr>
            <w:tcW w:w="1141" w:type="dxa"/>
            <w:tcBorders>
              <w:top w:val="nil"/>
              <w:left w:val="nil"/>
              <w:bottom w:val="single" w:sz="4" w:space="0" w:color="auto"/>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Rb: usage extensif</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2.2.4.2</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jc w:val="center"/>
              <w:rPr>
                <w:rFonts w:ascii="Webdings" w:eastAsia="Times New Roman" w:hAnsi="Webdings" w:cs="Arial"/>
                <w:b/>
                <w:bCs/>
                <w:sz w:val="16"/>
                <w:szCs w:val="16"/>
                <w:lang w:eastAsia="fr-FR"/>
              </w:rPr>
            </w:pPr>
            <w:r w:rsidRPr="00EC6891">
              <w:rPr>
                <w:rFonts w:ascii="Webdings" w:eastAsia="Times New Roman" w:hAnsi="Times New Roman" w:cs="Arial"/>
                <w:b/>
                <w:bCs/>
                <w:sz w:val="16"/>
                <w:szCs w:val="16"/>
                <w:lang w:eastAsia="fr-FR"/>
              </w:rPr>
              <w:sym w:font="Times New Roman" w:char="F0A0"/>
            </w: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Rc: conservation</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2.2.4.3</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Ia: commerce, service et industrie à incidence moyenne</w:t>
            </w:r>
          </w:p>
        </w:tc>
        <w:tc>
          <w:tcPr>
            <w:tcW w:w="543" w:type="dxa"/>
            <w:tcBorders>
              <w:top w:val="nil"/>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2.2.3.1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Ib: commerce et industrie à incidence élevée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2.2.3.2</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Ic: industrie extractive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2.2.3.3</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jc w:val="center"/>
              <w:rPr>
                <w:rFonts w:ascii="Webdings" w:eastAsia="Times New Roman" w:hAnsi="Webdings" w:cs="Arial"/>
                <w:b/>
                <w:bCs/>
                <w:sz w:val="16"/>
                <w:szCs w:val="16"/>
                <w:lang w:eastAsia="fr-FR"/>
              </w:rPr>
            </w:pPr>
            <w:r w:rsidRPr="00EC6891">
              <w:rPr>
                <w:rFonts w:ascii="Webdings" w:eastAsia="Times New Roman" w:hAnsi="Times New Roman" w:cs="Arial"/>
                <w:b/>
                <w:bCs/>
                <w:sz w:val="16"/>
                <w:szCs w:val="16"/>
                <w:lang w:eastAsia="fr-FR"/>
              </w:rPr>
              <w:sym w:font="Times New Roman" w:char="F0A0"/>
            </w: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Id: équipement d'utilité publique</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2.2.3.4</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sz w:val="16"/>
                <w:szCs w:val="16"/>
                <w:lang w:eastAsia="fr-FR"/>
              </w:rPr>
            </w:pPr>
            <w:r w:rsidRPr="00EC6891">
              <w:rPr>
                <w:rFonts w:ascii="Wingdings" w:eastAsia="Times New Roman" w:hAnsi="Wingdings" w:cs="Arial"/>
                <w:sz w:val="16"/>
                <w:szCs w:val="16"/>
                <w:lang w:eastAsia="fr-FR"/>
              </w:rPr>
              <w:t></w:t>
            </w:r>
          </w:p>
        </w:tc>
        <w:tc>
          <w:tcPr>
            <w:tcW w:w="114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Aa: exploitation agricole</w:t>
            </w:r>
          </w:p>
        </w:tc>
        <w:tc>
          <w:tcPr>
            <w:tcW w:w="543" w:type="dxa"/>
            <w:tcBorders>
              <w:top w:val="nil"/>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2.2.6.1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Fa: exploitation forestière</w:t>
            </w:r>
          </w:p>
        </w:tc>
        <w:tc>
          <w:tcPr>
            <w:tcW w:w="543" w:type="dxa"/>
            <w:tcBorders>
              <w:top w:val="nil"/>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2.2.7.1</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shd w:val="clear" w:color="auto" w:fill="C0C0C0"/>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auto"/>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USAGE SPÉCIFIQUEMENT INTERDIT</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000000"/>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p>
        </w:tc>
        <w:tc>
          <w:tcPr>
            <w:tcW w:w="1141"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7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auto"/>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USAGE SPÉCIFIQUEMENT AUTORISÉ</w:t>
            </w:r>
          </w:p>
        </w:tc>
        <w:tc>
          <w:tcPr>
            <w:tcW w:w="543" w:type="dxa"/>
            <w:tcBorders>
              <w:top w:val="nil"/>
              <w:left w:val="nil"/>
              <w:bottom w:val="single" w:sz="4" w:space="0" w:color="auto"/>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 </w:t>
            </w:r>
          </w:p>
        </w:tc>
        <w:tc>
          <w:tcPr>
            <w:tcW w:w="197"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000000"/>
            </w:tcBorders>
            <w:noWrap/>
            <w:vAlign w:val="bottom"/>
            <w:hideMark/>
          </w:tcPr>
          <w:p w:rsidR="00EC6891" w:rsidRPr="00EC6891" w:rsidRDefault="00EC6891" w:rsidP="00EC6891">
            <w:pPr>
              <w:spacing w:after="0" w:line="240" w:lineRule="auto"/>
              <w:jc w:val="center"/>
              <w:rPr>
                <w:rFonts w:ascii="Wingdings" w:eastAsia="Times New Roman" w:hAnsi="Wingdings" w:cs="Arial"/>
                <w:b/>
                <w:bCs/>
                <w:sz w:val="16"/>
                <w:szCs w:val="16"/>
                <w:lang w:eastAsia="fr-FR"/>
              </w:rPr>
            </w:pPr>
            <w:r w:rsidRPr="00EC6891">
              <w:rPr>
                <w:rFonts w:ascii="Wingdings" w:eastAsia="Times New Roman" w:hAnsi="Times New Roman" w:cs="Arial"/>
                <w:b/>
                <w:bCs/>
                <w:sz w:val="16"/>
                <w:szCs w:val="16"/>
                <w:lang w:eastAsia="fr-FR"/>
              </w:rPr>
              <w:sym w:font="Times New Roman" w:char="F0A0"/>
            </w:r>
            <w:r w:rsidRPr="00EC6891">
              <w:rPr>
                <w:rFonts w:ascii="Wingdings" w:eastAsia="Times New Roman" w:hAnsi="Wingdings" w:cs="Arial"/>
                <w:sz w:val="16"/>
                <w:szCs w:val="16"/>
                <w:lang w:eastAsia="fr-FR"/>
              </w:rPr>
              <w:t></w:t>
            </w:r>
            <w:r w:rsidRPr="00EC6891">
              <w:rPr>
                <w:rFonts w:ascii="Arial" w:eastAsia="Times New Roman" w:hAnsi="Arial" w:cs="Arial"/>
                <w:sz w:val="16"/>
                <w:szCs w:val="16"/>
                <w:vertAlign w:val="superscript"/>
                <w:lang w:eastAsia="fr-FR"/>
              </w:rPr>
              <w:t>5-7</w:t>
            </w:r>
          </w:p>
        </w:tc>
        <w:tc>
          <w:tcPr>
            <w:tcW w:w="1141" w:type="dxa"/>
            <w:tcBorders>
              <w:top w:val="nil"/>
              <w:left w:val="nil"/>
              <w:bottom w:val="single" w:sz="4" w:space="0" w:color="auto"/>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62"/>
        </w:trPr>
        <w:tc>
          <w:tcPr>
            <w:tcW w:w="176"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54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Normes d'implantation         (en mètre)</w:t>
            </w: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000000"/>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Hauteur maximun</w:t>
            </w:r>
          </w:p>
        </w:tc>
        <w:tc>
          <w:tcPr>
            <w:tcW w:w="543" w:type="dxa"/>
            <w:tcBorders>
              <w:top w:val="single" w:sz="4" w:space="0" w:color="000000"/>
              <w:left w:val="nil"/>
              <w:bottom w:val="single" w:sz="4" w:space="0" w:color="000000"/>
              <w:right w:val="single" w:sz="4" w:space="0" w:color="auto"/>
            </w:tcBorders>
            <w:shd w:val="clear" w:color="auto" w:fill="C0C0C0"/>
            <w:noWrap/>
            <w:vAlign w:val="bottom"/>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6.1.1</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10,00</w:t>
            </w:r>
          </w:p>
        </w:tc>
        <w:tc>
          <w:tcPr>
            <w:tcW w:w="1141" w:type="dxa"/>
            <w:tcBorders>
              <w:top w:val="single" w:sz="4" w:space="0" w:color="auto"/>
              <w:left w:val="nil"/>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single" w:sz="4" w:space="0" w:color="auto"/>
              <w:left w:val="nil"/>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single" w:sz="4" w:space="0" w:color="auto"/>
              <w:left w:val="nil"/>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nil"/>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Hauteur minimun</w:t>
            </w:r>
          </w:p>
        </w:tc>
        <w:tc>
          <w:tcPr>
            <w:tcW w:w="543" w:type="dxa"/>
            <w:tcBorders>
              <w:top w:val="nil"/>
              <w:left w:val="nil"/>
              <w:bottom w:val="nil"/>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6.1.1</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4,00</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auto"/>
              <w:left w:val="single" w:sz="4" w:space="0" w:color="auto"/>
              <w:bottom w:val="nil"/>
              <w:right w:val="single" w:sz="4" w:space="0" w:color="auto"/>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Marge de recul avant minimale</w:t>
            </w:r>
          </w:p>
        </w:tc>
        <w:tc>
          <w:tcPr>
            <w:tcW w:w="543" w:type="dxa"/>
            <w:tcBorders>
              <w:top w:val="single" w:sz="4" w:space="0" w:color="auto"/>
              <w:left w:val="nil"/>
              <w:bottom w:val="nil"/>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6.1.1</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25.00</w:t>
            </w:r>
            <w:r w:rsidRPr="00EC6891">
              <w:rPr>
                <w:rFonts w:ascii="Arial" w:eastAsia="Times New Roman" w:hAnsi="Arial" w:cs="Arial"/>
                <w:sz w:val="16"/>
                <w:szCs w:val="16"/>
                <w:vertAlign w:val="superscript"/>
                <w:lang w:eastAsia="fr-FR"/>
              </w:rPr>
              <w:t>6</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auto"/>
              <w:left w:val="single" w:sz="4" w:space="0" w:color="auto"/>
              <w:bottom w:val="single" w:sz="4" w:space="0" w:color="auto"/>
              <w:right w:val="single" w:sz="4" w:space="0" w:color="auto"/>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Marge de recul arrière minimale</w:t>
            </w:r>
          </w:p>
        </w:tc>
        <w:tc>
          <w:tcPr>
            <w:tcW w:w="543" w:type="dxa"/>
            <w:tcBorders>
              <w:top w:val="single" w:sz="4" w:space="0" w:color="auto"/>
              <w:left w:val="nil"/>
              <w:bottom w:val="single" w:sz="4" w:space="0" w:color="auto"/>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6.1.1</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8,00</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Marge de recul latérale</w:t>
            </w:r>
          </w:p>
        </w:tc>
        <w:tc>
          <w:tcPr>
            <w:tcW w:w="543" w:type="dxa"/>
            <w:tcBorders>
              <w:top w:val="nil"/>
              <w:left w:val="nil"/>
              <w:bottom w:val="single" w:sz="4" w:space="0" w:color="000000"/>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6.1.1</w:t>
            </w:r>
          </w:p>
        </w:tc>
        <w:tc>
          <w:tcPr>
            <w:tcW w:w="197" w:type="dxa"/>
            <w:noWrap/>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single" w:sz="4" w:space="0" w:color="auto"/>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2,00</w:t>
            </w:r>
          </w:p>
        </w:tc>
        <w:tc>
          <w:tcPr>
            <w:tcW w:w="1141" w:type="dxa"/>
            <w:tcBorders>
              <w:top w:val="single" w:sz="4" w:space="0" w:color="auto"/>
              <w:left w:val="nil"/>
              <w:bottom w:val="single" w:sz="4" w:space="0" w:color="auto"/>
              <w:right w:val="single" w:sz="4" w:space="0" w:color="auto"/>
            </w:tcBorders>
            <w:noWrap/>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single" w:sz="4" w:space="0" w:color="auto"/>
              <w:left w:val="nil"/>
              <w:bottom w:val="single" w:sz="4" w:space="0" w:color="auto"/>
              <w:right w:val="single" w:sz="4" w:space="0" w:color="auto"/>
            </w:tcBorders>
            <w:noWrap/>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single" w:sz="4" w:space="0" w:color="auto"/>
              <w:left w:val="nil"/>
              <w:bottom w:val="single" w:sz="4" w:space="0" w:color="auto"/>
              <w:right w:val="single" w:sz="4" w:space="0" w:color="auto"/>
            </w:tcBorders>
            <w:noWrap/>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Somme des marges de recul latérale</w:t>
            </w:r>
          </w:p>
        </w:tc>
        <w:tc>
          <w:tcPr>
            <w:tcW w:w="543" w:type="dxa"/>
            <w:tcBorders>
              <w:top w:val="nil"/>
              <w:left w:val="nil"/>
              <w:bottom w:val="single" w:sz="4" w:space="0" w:color="000000"/>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4.2.5</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6,00</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auto"/>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Indice d'occupation du sol</w:t>
            </w:r>
          </w:p>
        </w:tc>
        <w:tc>
          <w:tcPr>
            <w:tcW w:w="543"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6.1.1</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0,60</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62"/>
        </w:trPr>
        <w:tc>
          <w:tcPr>
            <w:tcW w:w="176"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54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val="restart"/>
            <w:tcBorders>
              <w:top w:val="single" w:sz="4" w:space="0" w:color="auto"/>
              <w:left w:val="single" w:sz="4" w:space="0" w:color="auto"/>
              <w:bottom w:val="single" w:sz="4" w:space="0" w:color="000000"/>
              <w:right w:val="single" w:sz="4" w:space="0" w:color="auto"/>
            </w:tcBorders>
            <w:shd w:val="clear" w:color="auto" w:fill="C0C0C0"/>
            <w:textDirection w:val="btLr"/>
            <w:vAlign w:val="center"/>
            <w:hideMark/>
          </w:tcPr>
          <w:p w:rsidR="00EC6891" w:rsidRPr="00EC6891" w:rsidRDefault="00EC6891" w:rsidP="00EC6891">
            <w:pPr>
              <w:spacing w:after="0" w:line="240" w:lineRule="auto"/>
              <w:jc w:val="center"/>
              <w:rPr>
                <w:rFonts w:ascii="Arial" w:eastAsia="Times New Roman" w:hAnsi="Arial" w:cs="Arial"/>
                <w:b/>
                <w:bCs/>
                <w:sz w:val="16"/>
                <w:szCs w:val="16"/>
                <w:lang w:eastAsia="fr-CA"/>
              </w:rPr>
            </w:pPr>
            <w:r w:rsidRPr="00EC6891">
              <w:rPr>
                <w:rFonts w:ascii="Arial" w:eastAsia="Times New Roman" w:hAnsi="Arial" w:cs="Arial"/>
                <w:b/>
                <w:bCs/>
                <w:sz w:val="16"/>
                <w:szCs w:val="16"/>
                <w:lang w:eastAsia="fr-CA"/>
              </w:rPr>
              <w:t>Normes spéciales</w:t>
            </w: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single" w:sz="4" w:space="0" w:color="000000"/>
              <w:left w:val="single" w:sz="4" w:space="0" w:color="auto"/>
              <w:bottom w:val="single" w:sz="4" w:space="0" w:color="000000"/>
              <w:right w:val="single" w:sz="4" w:space="0" w:color="000000"/>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Écran tampon</w:t>
            </w:r>
          </w:p>
        </w:tc>
        <w:tc>
          <w:tcPr>
            <w:tcW w:w="543" w:type="dxa"/>
            <w:tcBorders>
              <w:top w:val="single" w:sz="4" w:space="0" w:color="000000"/>
              <w:left w:val="nil"/>
              <w:bottom w:val="single" w:sz="4" w:space="0" w:color="000000"/>
              <w:right w:val="single" w:sz="4" w:space="0" w:color="auto"/>
            </w:tcBorders>
            <w:shd w:val="clear" w:color="auto" w:fill="C0C0C0"/>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4.2.6.1</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single" w:sz="4" w:space="0" w:color="auto"/>
              <w:left w:val="nil"/>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single" w:sz="4" w:space="0" w:color="auto"/>
              <w:left w:val="nil"/>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single" w:sz="4" w:space="0" w:color="auto"/>
              <w:left w:val="nil"/>
              <w:bottom w:val="single" w:sz="4" w:space="0" w:color="auto"/>
              <w:right w:val="single" w:sz="4" w:space="0" w:color="auto"/>
            </w:tcBorders>
            <w:shd w:val="clear" w:color="auto" w:fill="C0C0C0"/>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Entreposage extérieur de type A</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4.2.6.2</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Wingdings" w:eastAsia="Times New Roman" w:hAnsi="Wingdings" w:cs="Arial"/>
                <w:sz w:val="16"/>
                <w:szCs w:val="16"/>
                <w:lang w:eastAsia="fr-FR"/>
              </w:rPr>
              <w:t></w:t>
            </w:r>
            <w:r w:rsidRPr="00EC6891">
              <w:rPr>
                <w:rFonts w:ascii="Arial" w:eastAsia="Times New Roman" w:hAnsi="Arial" w:cs="Arial"/>
                <w:sz w:val="16"/>
                <w:szCs w:val="16"/>
                <w:lang w:eastAsia="fr-FR"/>
              </w:rPr>
              <w:t> </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Entreposage extérieur de type B</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4.2.6.2</w:t>
            </w:r>
          </w:p>
        </w:tc>
        <w:tc>
          <w:tcPr>
            <w:tcW w:w="197" w:type="dxa"/>
            <w:noWrap/>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Entreposage extérieur de type C</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4.2.6.2</w:t>
            </w:r>
          </w:p>
        </w:tc>
        <w:tc>
          <w:tcPr>
            <w:tcW w:w="197"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 </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80"/>
        </w:trPr>
        <w:tc>
          <w:tcPr>
            <w:tcW w:w="176" w:type="dxa"/>
            <w:vMerge/>
            <w:tcBorders>
              <w:top w:val="single" w:sz="4" w:space="0" w:color="auto"/>
              <w:left w:val="single" w:sz="4" w:space="0" w:color="auto"/>
              <w:bottom w:val="single" w:sz="4" w:space="0" w:color="000000"/>
              <w:right w:val="single" w:sz="4" w:space="0" w:color="auto"/>
            </w:tcBorders>
            <w:vAlign w:val="center"/>
            <w:hideMark/>
          </w:tcPr>
          <w:p w:rsidR="00EC6891" w:rsidRPr="00EC6891" w:rsidRDefault="00EC6891" w:rsidP="00EC6891">
            <w:pPr>
              <w:spacing w:after="0" w:line="240" w:lineRule="auto"/>
              <w:rPr>
                <w:rFonts w:ascii="Arial" w:eastAsia="Times New Roman" w:hAnsi="Arial" w:cs="Arial"/>
                <w:b/>
                <w:bCs/>
                <w:sz w:val="16"/>
                <w:szCs w:val="16"/>
                <w:lang w:eastAsia="fr-CA"/>
              </w:rPr>
            </w:pPr>
          </w:p>
        </w:tc>
        <w:tc>
          <w:tcPr>
            <w:tcW w:w="223" w:type="dxa"/>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single" w:sz="4" w:space="0" w:color="auto"/>
              <w:bottom w:val="single" w:sz="4" w:space="0" w:color="000000"/>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 xml:space="preserve">  Entreposage extérieur de type D</w:t>
            </w:r>
          </w:p>
        </w:tc>
        <w:tc>
          <w:tcPr>
            <w:tcW w:w="543" w:type="dxa"/>
            <w:tcBorders>
              <w:top w:val="nil"/>
              <w:left w:val="nil"/>
              <w:bottom w:val="single" w:sz="4" w:space="0" w:color="000000"/>
              <w:right w:val="single" w:sz="4" w:space="0" w:color="auto"/>
            </w:tcBorders>
            <w:noWrap/>
            <w:vAlign w:val="center"/>
            <w:hideMark/>
          </w:tcPr>
          <w:p w:rsidR="00EC6891" w:rsidRPr="00EC6891" w:rsidRDefault="00EC6891" w:rsidP="00EC6891">
            <w:pPr>
              <w:spacing w:after="0" w:line="240" w:lineRule="auto"/>
              <w:jc w:val="center"/>
              <w:rPr>
                <w:rFonts w:ascii="Arial" w:eastAsia="Times New Roman" w:hAnsi="Arial" w:cs="Arial"/>
                <w:sz w:val="12"/>
                <w:szCs w:val="12"/>
                <w:lang w:eastAsia="fr-CA"/>
              </w:rPr>
            </w:pPr>
            <w:r w:rsidRPr="00EC6891">
              <w:rPr>
                <w:rFonts w:ascii="Arial" w:eastAsia="Times New Roman" w:hAnsi="Arial" w:cs="Arial"/>
                <w:sz w:val="12"/>
                <w:szCs w:val="12"/>
                <w:lang w:eastAsia="fr-CA"/>
              </w:rPr>
              <w:t>4.2.6.2</w:t>
            </w:r>
          </w:p>
        </w:tc>
        <w:tc>
          <w:tcPr>
            <w:tcW w:w="197" w:type="dxa"/>
            <w:noWrap/>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single" w:sz="4" w:space="0" w:color="auto"/>
              <w:bottom w:val="single" w:sz="4" w:space="0" w:color="auto"/>
              <w:right w:val="single" w:sz="4" w:space="0" w:color="auto"/>
            </w:tcBorders>
            <w:noWrap/>
            <w:vAlign w:val="bottom"/>
            <w:hideMark/>
          </w:tcPr>
          <w:p w:rsidR="00EC6891" w:rsidRPr="00EC6891" w:rsidRDefault="00EC6891" w:rsidP="00EC6891">
            <w:pPr>
              <w:spacing w:after="0" w:line="240" w:lineRule="auto"/>
              <w:jc w:val="center"/>
              <w:rPr>
                <w:rFonts w:ascii="Arial" w:eastAsia="Times New Roman" w:hAnsi="Arial" w:cs="Arial"/>
                <w:sz w:val="16"/>
                <w:szCs w:val="16"/>
                <w:lang w:eastAsia="fr-FR"/>
              </w:rPr>
            </w:pPr>
            <w:r w:rsidRPr="00EC6891">
              <w:rPr>
                <w:rFonts w:ascii="Arial" w:eastAsia="Times New Roman" w:hAnsi="Arial" w:cs="Arial"/>
                <w:sz w:val="16"/>
                <w:szCs w:val="16"/>
                <w:lang w:eastAsia="fr-FR"/>
              </w:rPr>
              <w:t> </w:t>
            </w:r>
          </w:p>
        </w:tc>
        <w:tc>
          <w:tcPr>
            <w:tcW w:w="114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single" w:sz="4" w:space="0" w:color="auto"/>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62"/>
        </w:trPr>
        <w:tc>
          <w:tcPr>
            <w:tcW w:w="176"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223"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3457"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543"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97"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13"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41"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031"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single" w:sz="4" w:space="0" w:color="auto"/>
              <w:right w:val="nil"/>
            </w:tcBorders>
            <w:noWrap/>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rsidTr="003C6644">
        <w:trPr>
          <w:trHeight w:val="162"/>
        </w:trPr>
        <w:tc>
          <w:tcPr>
            <w:tcW w:w="3856" w:type="dxa"/>
            <w:gridSpan w:val="3"/>
            <w:tcBorders>
              <w:top w:val="single" w:sz="4" w:space="0" w:color="auto"/>
              <w:left w:val="single" w:sz="4" w:space="0" w:color="auto"/>
              <w:bottom w:val="single" w:sz="4" w:space="0" w:color="auto"/>
              <w:right w:val="nil"/>
            </w:tcBorders>
            <w:shd w:val="clear" w:color="auto" w:fill="C0C0C0"/>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Amendements</w:t>
            </w:r>
          </w:p>
        </w:tc>
        <w:tc>
          <w:tcPr>
            <w:tcW w:w="543" w:type="dxa"/>
            <w:tcBorders>
              <w:top w:val="single" w:sz="4" w:space="0" w:color="auto"/>
              <w:left w:val="nil"/>
              <w:bottom w:val="single" w:sz="4" w:space="0" w:color="auto"/>
              <w:right w:val="nil"/>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197" w:type="dxa"/>
            <w:tcBorders>
              <w:top w:val="single" w:sz="4" w:space="0" w:color="auto"/>
              <w:left w:val="nil"/>
              <w:bottom w:val="single" w:sz="4" w:space="0" w:color="auto"/>
              <w:right w:val="nil"/>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1113" w:type="dxa"/>
            <w:tcBorders>
              <w:top w:val="single" w:sz="4" w:space="0" w:color="auto"/>
              <w:left w:val="nil"/>
              <w:bottom w:val="single" w:sz="4" w:space="0" w:color="auto"/>
              <w:right w:val="nil"/>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1141" w:type="dxa"/>
            <w:tcBorders>
              <w:top w:val="single" w:sz="4" w:space="0" w:color="auto"/>
              <w:left w:val="nil"/>
              <w:bottom w:val="single" w:sz="4" w:space="0" w:color="auto"/>
              <w:right w:val="nil"/>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1031" w:type="dxa"/>
            <w:tcBorders>
              <w:top w:val="single" w:sz="4" w:space="0" w:color="auto"/>
              <w:left w:val="nil"/>
              <w:bottom w:val="single" w:sz="4" w:space="0" w:color="auto"/>
              <w:right w:val="nil"/>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c>
          <w:tcPr>
            <w:tcW w:w="1109" w:type="dxa"/>
            <w:tcBorders>
              <w:top w:val="single" w:sz="4" w:space="0" w:color="auto"/>
              <w:left w:val="nil"/>
              <w:bottom w:val="single" w:sz="4" w:space="0" w:color="auto"/>
              <w:right w:val="nil"/>
            </w:tcBorders>
            <w:shd w:val="clear" w:color="auto" w:fill="C0C0C0"/>
            <w:noWrap/>
            <w:vAlign w:val="bottom"/>
            <w:hideMark/>
          </w:tcPr>
          <w:p w:rsidR="00EC6891" w:rsidRPr="00EC6891" w:rsidRDefault="00EC6891" w:rsidP="00EC6891">
            <w:pPr>
              <w:spacing w:after="0" w:line="240" w:lineRule="auto"/>
              <w:rPr>
                <w:rFonts w:ascii="Arial" w:eastAsia="Times New Roman" w:hAnsi="Arial" w:cs="Arial"/>
                <w:sz w:val="20"/>
                <w:szCs w:val="20"/>
                <w:lang w:eastAsia="fr-CA"/>
              </w:rPr>
            </w:pPr>
            <w:r w:rsidRPr="00EC6891">
              <w:rPr>
                <w:rFonts w:ascii="Arial" w:eastAsia="Times New Roman" w:hAnsi="Arial" w:cs="Arial"/>
                <w:sz w:val="20"/>
                <w:szCs w:val="20"/>
                <w:lang w:eastAsia="fr-CA"/>
              </w:rPr>
              <w:t> </w:t>
            </w:r>
          </w:p>
        </w:tc>
      </w:tr>
      <w:tr w:rsidR="00EC6891" w:rsidRPr="00EC6891" w:rsidTr="003C6644">
        <w:trPr>
          <w:trHeight w:val="162"/>
        </w:trPr>
        <w:tc>
          <w:tcPr>
            <w:tcW w:w="8990" w:type="dxa"/>
            <w:gridSpan w:val="9"/>
            <w:vMerge w:val="restart"/>
            <w:tcBorders>
              <w:top w:val="single" w:sz="4" w:space="0" w:color="auto"/>
              <w:left w:val="single" w:sz="4" w:space="0" w:color="auto"/>
              <w:bottom w:val="single" w:sz="4" w:space="0" w:color="auto"/>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2"/>
                <w:szCs w:val="12"/>
                <w:lang w:eastAsia="fr-CA"/>
              </w:rPr>
            </w:pPr>
            <w:r w:rsidRPr="00EC6891">
              <w:rPr>
                <w:rFonts w:ascii="Arial" w:eastAsia="Times New Roman" w:hAnsi="Arial" w:cs="Arial"/>
                <w:sz w:val="12"/>
                <w:szCs w:val="12"/>
                <w:lang w:eastAsia="fr-CA"/>
              </w:rPr>
              <w:t>Règlement numéro: 422</w:t>
            </w:r>
          </w:p>
        </w:tc>
      </w:tr>
      <w:tr w:rsidR="00EC6891" w:rsidRPr="00EC6891" w:rsidTr="003C6644">
        <w:trPr>
          <w:trHeight w:val="162"/>
        </w:trPr>
        <w:tc>
          <w:tcPr>
            <w:tcW w:w="8990" w:type="dxa"/>
            <w:gridSpan w:val="9"/>
            <w:vMerge/>
            <w:tcBorders>
              <w:top w:val="single" w:sz="4" w:space="0" w:color="auto"/>
              <w:left w:val="single" w:sz="4" w:space="0" w:color="auto"/>
              <w:bottom w:val="single" w:sz="4" w:space="0" w:color="auto"/>
              <w:right w:val="single" w:sz="4" w:space="0" w:color="000000"/>
            </w:tcBorders>
            <w:vAlign w:val="center"/>
            <w:hideMark/>
          </w:tcPr>
          <w:p w:rsidR="00EC6891" w:rsidRPr="00EC6891" w:rsidRDefault="00EC6891" w:rsidP="00EC6891">
            <w:pPr>
              <w:spacing w:after="0" w:line="240" w:lineRule="auto"/>
              <w:rPr>
                <w:rFonts w:ascii="Arial" w:eastAsia="Times New Roman" w:hAnsi="Arial" w:cs="Arial"/>
                <w:sz w:val="12"/>
                <w:szCs w:val="12"/>
                <w:lang w:eastAsia="fr-CA"/>
              </w:rPr>
            </w:pPr>
          </w:p>
        </w:tc>
      </w:tr>
      <w:tr w:rsidR="00EC6891" w:rsidRPr="00EC6891" w:rsidTr="003C6644">
        <w:trPr>
          <w:trHeight w:val="162"/>
        </w:trPr>
        <w:tc>
          <w:tcPr>
            <w:tcW w:w="8990"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rsidR="00EC6891" w:rsidRPr="00EC6891" w:rsidRDefault="00EC6891" w:rsidP="00EC6891">
            <w:pPr>
              <w:spacing w:after="0" w:line="240" w:lineRule="auto"/>
              <w:rPr>
                <w:rFonts w:ascii="Arial" w:eastAsia="Times New Roman" w:hAnsi="Arial" w:cs="Arial"/>
                <w:b/>
                <w:bCs/>
                <w:sz w:val="12"/>
                <w:szCs w:val="12"/>
                <w:lang w:eastAsia="fr-CA"/>
              </w:rPr>
            </w:pPr>
            <w:r w:rsidRPr="00EC6891">
              <w:rPr>
                <w:rFonts w:ascii="Arial" w:eastAsia="Times New Roman" w:hAnsi="Arial" w:cs="Arial"/>
                <w:b/>
                <w:bCs/>
                <w:sz w:val="12"/>
                <w:szCs w:val="12"/>
                <w:lang w:eastAsia="fr-CA"/>
              </w:rPr>
              <w:t>Notes</w:t>
            </w:r>
          </w:p>
        </w:tc>
      </w:tr>
      <w:tr w:rsidR="00EC6891" w:rsidRPr="00EC6891" w:rsidTr="003C6644">
        <w:trPr>
          <w:trHeight w:val="765"/>
        </w:trPr>
        <w:tc>
          <w:tcPr>
            <w:tcW w:w="8990" w:type="dxa"/>
            <w:gridSpan w:val="9"/>
            <w:tcBorders>
              <w:top w:val="single" w:sz="4" w:space="0" w:color="auto"/>
              <w:left w:val="single" w:sz="4" w:space="0" w:color="auto"/>
              <w:bottom w:val="single" w:sz="4" w:space="0" w:color="auto"/>
              <w:right w:val="single" w:sz="4" w:space="0" w:color="auto"/>
            </w:tcBorders>
            <w:noWrap/>
          </w:tcPr>
          <w:p w:rsidR="00EC6891" w:rsidRPr="00EC6891" w:rsidRDefault="00EC6891" w:rsidP="00EC6891">
            <w:pPr>
              <w:spacing w:after="0" w:line="240" w:lineRule="auto"/>
              <w:rPr>
                <w:rFonts w:ascii="Arial" w:eastAsia="Times New Roman" w:hAnsi="Arial" w:cs="Arial"/>
                <w:sz w:val="14"/>
                <w:szCs w:val="14"/>
                <w:lang w:eastAsia="fr-CA"/>
              </w:rPr>
            </w:pPr>
          </w:p>
          <w:tbl>
            <w:tblPr>
              <w:tblW w:w="9412" w:type="dxa"/>
              <w:tblCellMar>
                <w:left w:w="70" w:type="dxa"/>
                <w:right w:w="70" w:type="dxa"/>
              </w:tblCellMar>
              <w:tblLook w:val="04A0" w:firstRow="1" w:lastRow="0" w:firstColumn="1" w:lastColumn="0" w:noHBand="0" w:noVBand="1"/>
            </w:tblPr>
            <w:tblGrid>
              <w:gridCol w:w="9412"/>
            </w:tblGrid>
            <w:tr w:rsidR="00EC6891" w:rsidRPr="00EC6891">
              <w:trPr>
                <w:trHeight w:val="162"/>
              </w:trPr>
              <w:tc>
                <w:tcPr>
                  <w:tcW w:w="9412" w:type="dxa"/>
                  <w:tcBorders>
                    <w:top w:val="nil"/>
                    <w:left w:val="single" w:sz="4" w:space="0" w:color="auto"/>
                    <w:bottom w:val="nil"/>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4"/>
                      <w:szCs w:val="14"/>
                      <w:lang w:val="fr-FR" w:eastAsia="fr-FR"/>
                    </w:rPr>
                  </w:pPr>
                  <w:r w:rsidRPr="00EC6891">
                    <w:rPr>
                      <w:rFonts w:ascii="Arial" w:eastAsia="Times New Roman" w:hAnsi="Arial" w:cs="Arial"/>
                      <w:sz w:val="14"/>
                      <w:szCs w:val="14"/>
                      <w:lang w:val="fr-FR" w:eastAsia="fr-FR"/>
                    </w:rPr>
                    <w:t>4 - Bâtiments avec un logement existant ou dans un bâtiment sans aucun logement; la condition 1 des deuxièmes alinéas des articles 2.2.2.1 et 2.2.2.2  ne s'applique pas à la zone 63-C</w:t>
                  </w:r>
                </w:p>
              </w:tc>
            </w:tr>
            <w:tr w:rsidR="00EC6891" w:rsidRPr="00EC6891">
              <w:trPr>
                <w:trHeight w:val="162"/>
              </w:trPr>
              <w:tc>
                <w:tcPr>
                  <w:tcW w:w="9412" w:type="dxa"/>
                  <w:tcBorders>
                    <w:top w:val="nil"/>
                    <w:left w:val="single" w:sz="4" w:space="0" w:color="auto"/>
                    <w:bottom w:val="nil"/>
                    <w:right w:val="single" w:sz="4" w:space="0" w:color="000000"/>
                  </w:tcBorders>
                  <w:noWrap/>
                  <w:vAlign w:val="bottom"/>
                  <w:hideMark/>
                </w:tcPr>
                <w:p w:rsidR="00EC6891" w:rsidRPr="00EC6891" w:rsidRDefault="00EC6891" w:rsidP="00EC6891">
                  <w:pPr>
                    <w:spacing w:after="0" w:line="240" w:lineRule="auto"/>
                    <w:rPr>
                      <w:rFonts w:ascii="Arial" w:eastAsia="Times New Roman" w:hAnsi="Arial" w:cs="Arial"/>
                      <w:sz w:val="14"/>
                      <w:szCs w:val="14"/>
                      <w:lang w:val="fr-FR" w:eastAsia="fr-FR"/>
                    </w:rPr>
                  </w:pPr>
                  <w:r w:rsidRPr="00EC6891">
                    <w:rPr>
                      <w:rFonts w:ascii="Arial" w:eastAsia="Times New Roman" w:hAnsi="Arial" w:cs="Arial"/>
                      <w:sz w:val="14"/>
                      <w:szCs w:val="14"/>
                      <w:lang w:val="fr-FR" w:eastAsia="fr-FR"/>
                    </w:rPr>
                    <w:t>5 - Pour la zone 63-C, la fabrication du verre est autorisée pourvu que l'usage soit complémentaire à un usage commercial de vente de vitre et que</w:t>
                  </w:r>
                </w:p>
              </w:tc>
            </w:tr>
            <w:tr w:rsidR="00EC6891" w:rsidRPr="00EC6891">
              <w:trPr>
                <w:trHeight w:val="162"/>
              </w:trPr>
              <w:tc>
                <w:tcPr>
                  <w:tcW w:w="9412" w:type="dxa"/>
                  <w:tcBorders>
                    <w:top w:val="nil"/>
                    <w:left w:val="single" w:sz="4" w:space="0" w:color="auto"/>
                    <w:bottom w:val="nil"/>
                    <w:right w:val="single" w:sz="4" w:space="0" w:color="000000"/>
                  </w:tcBorders>
                  <w:noWrap/>
                  <w:vAlign w:val="bottom"/>
                  <w:hideMark/>
                </w:tcPr>
                <w:p w:rsidR="00EC6891" w:rsidRPr="00EC6891" w:rsidRDefault="00EC6891" w:rsidP="00EC6891">
                  <w:pPr>
                    <w:spacing w:after="0" w:line="240" w:lineRule="auto"/>
                    <w:rPr>
                      <w:rFonts w:ascii="Arial" w:eastAsia="Times New Roman" w:hAnsi="Arial" w:cs="Arial"/>
                      <w:sz w:val="14"/>
                      <w:szCs w:val="14"/>
                      <w:lang w:val="fr-FR" w:eastAsia="fr-FR"/>
                    </w:rPr>
                  </w:pPr>
                  <w:r w:rsidRPr="00EC6891">
                    <w:rPr>
                      <w:rFonts w:ascii="Arial" w:eastAsia="Times New Roman" w:hAnsi="Arial" w:cs="Arial"/>
                      <w:sz w:val="14"/>
                      <w:szCs w:val="14"/>
                      <w:lang w:val="fr-FR" w:eastAsia="fr-FR"/>
                    </w:rPr>
                    <w:t xml:space="preserve">       l'ensemble des opérations (sauf le chargement et le déchargement) sont effectuées à l'intérieur du bâtiment principal. </w:t>
                  </w:r>
                </w:p>
              </w:tc>
            </w:tr>
            <w:tr w:rsidR="00EC6891" w:rsidRPr="00EC6891">
              <w:trPr>
                <w:trHeight w:val="162"/>
              </w:trPr>
              <w:tc>
                <w:tcPr>
                  <w:tcW w:w="9412" w:type="dxa"/>
                  <w:tcBorders>
                    <w:top w:val="nil"/>
                    <w:left w:val="single" w:sz="4" w:space="0" w:color="auto"/>
                    <w:bottom w:val="nil"/>
                    <w:right w:val="single" w:sz="4" w:space="0" w:color="000000"/>
                  </w:tcBorders>
                  <w:noWrap/>
                  <w:vAlign w:val="center"/>
                  <w:hideMark/>
                </w:tcPr>
                <w:p w:rsidR="00EC6891" w:rsidRPr="00EC6891" w:rsidRDefault="00EC6891" w:rsidP="00EC6891">
                  <w:pPr>
                    <w:spacing w:after="0" w:line="240" w:lineRule="auto"/>
                    <w:jc w:val="both"/>
                    <w:rPr>
                      <w:rFonts w:ascii="Arial" w:eastAsia="Times New Roman" w:hAnsi="Arial" w:cs="Arial"/>
                      <w:sz w:val="14"/>
                      <w:szCs w:val="14"/>
                      <w:lang w:val="fr-FR" w:eastAsia="fr-FR"/>
                    </w:rPr>
                  </w:pPr>
                  <w:r w:rsidRPr="00EC6891">
                    <w:rPr>
                      <w:rFonts w:ascii="Arial" w:eastAsia="Times New Roman" w:hAnsi="Arial" w:cs="Arial"/>
                      <w:sz w:val="14"/>
                      <w:szCs w:val="14"/>
                      <w:lang w:val="fr-FR" w:eastAsia="fr-FR"/>
                    </w:rPr>
                    <w:t>6 - La marge de recul de 25 mètres s'applique sur la route 138 seulement, sur une autre rue, la marge de recul avant minimale est de 9 mètres.</w:t>
                  </w:r>
                </w:p>
              </w:tc>
            </w:tr>
            <w:tr w:rsidR="00EC6891" w:rsidRPr="00EC6891">
              <w:trPr>
                <w:trHeight w:val="162"/>
              </w:trPr>
              <w:tc>
                <w:tcPr>
                  <w:tcW w:w="9412" w:type="dxa"/>
                  <w:tcBorders>
                    <w:top w:val="nil"/>
                    <w:left w:val="single" w:sz="4" w:space="0" w:color="auto"/>
                    <w:bottom w:val="nil"/>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trPr>
                <w:trHeight w:val="162"/>
              </w:trPr>
              <w:tc>
                <w:tcPr>
                  <w:tcW w:w="9412" w:type="dxa"/>
                  <w:tcBorders>
                    <w:top w:val="nil"/>
                    <w:left w:val="single" w:sz="4" w:space="0" w:color="auto"/>
                    <w:bottom w:val="nil"/>
                    <w:right w:val="single" w:sz="4" w:space="0" w:color="000000"/>
                  </w:tcBorders>
                  <w:noWrap/>
                  <w:vAlign w:val="center"/>
                  <w:hideMark/>
                </w:tcPr>
                <w:p w:rsidR="00EC6891" w:rsidRPr="00EC6891" w:rsidRDefault="00EC6891" w:rsidP="00EC6891">
                  <w:pPr>
                    <w:spacing w:after="0" w:line="240" w:lineRule="auto"/>
                    <w:rPr>
                      <w:rFonts w:ascii="Arial" w:eastAsia="Times New Roman" w:hAnsi="Arial" w:cs="Arial"/>
                      <w:sz w:val="14"/>
                      <w:szCs w:val="14"/>
                      <w:lang w:val="fr-FR" w:eastAsia="fr-FR"/>
                    </w:rPr>
                  </w:pPr>
                  <w:r w:rsidRPr="00EC6891">
                    <w:rPr>
                      <w:rFonts w:ascii="Arial" w:eastAsia="Times New Roman" w:hAnsi="Arial" w:cs="Arial"/>
                      <w:sz w:val="14"/>
                      <w:szCs w:val="14"/>
                      <w:lang w:val="fr-FR" w:eastAsia="fr-FR"/>
                    </w:rPr>
                    <w:t>7 - Les usages entrepreneurs généraux et entrepreneurs spécialisés de la classe Ia sont autorisés.</w:t>
                  </w:r>
                </w:p>
              </w:tc>
            </w:tr>
            <w:tr w:rsidR="00EC6891" w:rsidRPr="00EC6891">
              <w:trPr>
                <w:trHeight w:val="162"/>
              </w:trPr>
              <w:tc>
                <w:tcPr>
                  <w:tcW w:w="9412" w:type="dxa"/>
                  <w:tcBorders>
                    <w:top w:val="nil"/>
                    <w:left w:val="single" w:sz="4" w:space="0" w:color="auto"/>
                    <w:bottom w:val="nil"/>
                    <w:right w:val="single" w:sz="4" w:space="0" w:color="000000"/>
                  </w:tcBorders>
                  <w:noWrap/>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trPr>
                <w:trHeight w:val="230"/>
              </w:trPr>
              <w:tc>
                <w:tcPr>
                  <w:tcW w:w="9412" w:type="dxa"/>
                  <w:vMerge w:val="restart"/>
                  <w:tcBorders>
                    <w:top w:val="nil"/>
                    <w:left w:val="single" w:sz="4" w:space="0" w:color="auto"/>
                    <w:bottom w:val="nil"/>
                    <w:right w:val="single" w:sz="4" w:space="0" w:color="000000"/>
                  </w:tcBorders>
                  <w:vAlign w:val="bottom"/>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trPr>
                <w:trHeight w:val="230"/>
              </w:trPr>
              <w:tc>
                <w:tcPr>
                  <w:tcW w:w="0" w:type="auto"/>
                  <w:vMerge/>
                  <w:tcBorders>
                    <w:top w:val="nil"/>
                    <w:left w:val="single" w:sz="4" w:space="0" w:color="auto"/>
                    <w:bottom w:val="nil"/>
                    <w:right w:val="single" w:sz="4" w:space="0" w:color="000000"/>
                  </w:tcBorders>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trPr>
                <w:trHeight w:val="230"/>
              </w:trPr>
              <w:tc>
                <w:tcPr>
                  <w:tcW w:w="0" w:type="auto"/>
                  <w:vMerge/>
                  <w:tcBorders>
                    <w:top w:val="nil"/>
                    <w:left w:val="single" w:sz="4" w:space="0" w:color="auto"/>
                    <w:bottom w:val="nil"/>
                    <w:right w:val="single" w:sz="4" w:space="0" w:color="000000"/>
                  </w:tcBorders>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r w:rsidR="00EC6891" w:rsidRPr="00EC6891">
              <w:trPr>
                <w:trHeight w:val="230"/>
              </w:trPr>
              <w:tc>
                <w:tcPr>
                  <w:tcW w:w="0" w:type="auto"/>
                  <w:vMerge/>
                  <w:tcBorders>
                    <w:top w:val="nil"/>
                    <w:left w:val="single" w:sz="4" w:space="0" w:color="auto"/>
                    <w:bottom w:val="nil"/>
                    <w:right w:val="single" w:sz="4" w:space="0" w:color="000000"/>
                  </w:tcBorders>
                  <w:vAlign w:val="center"/>
                  <w:hideMark/>
                </w:tcPr>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bl>
          <w:p w:rsidR="00EC6891" w:rsidRPr="00EC6891" w:rsidRDefault="00EC6891" w:rsidP="00EC6891">
            <w:pPr>
              <w:spacing w:after="0" w:line="240" w:lineRule="auto"/>
              <w:rPr>
                <w:rFonts w:ascii="Times New Roman" w:eastAsia="Times New Roman" w:hAnsi="Times New Roman" w:cs="Times New Roman"/>
                <w:sz w:val="20"/>
                <w:szCs w:val="20"/>
                <w:lang w:eastAsia="fr-CA"/>
              </w:rPr>
            </w:pPr>
          </w:p>
        </w:tc>
      </w:tr>
    </w:tbl>
    <w:p w:rsidR="002D01D1" w:rsidRDefault="002D01D1"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2D01D1" w:rsidRDefault="002D01D1"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4C768A" w:rsidRDefault="004C768A" w:rsidP="00310FC6">
      <w:pPr>
        <w:tabs>
          <w:tab w:val="left" w:pos="851"/>
          <w:tab w:val="left" w:pos="6663"/>
        </w:tabs>
        <w:spacing w:after="0" w:line="240" w:lineRule="auto"/>
        <w:jc w:val="both"/>
        <w:rPr>
          <w:rFonts w:ascii="Times New Roman" w:eastAsia="Times New Roman" w:hAnsi="Times New Roman" w:cs="Times New Roman"/>
          <w:sz w:val="24"/>
          <w:szCs w:val="20"/>
          <w:lang w:eastAsia="fr-FR"/>
        </w:rPr>
      </w:pPr>
    </w:p>
    <w:p w:rsidR="00C0771A" w:rsidRPr="00283B7F" w:rsidRDefault="00CD7EF6" w:rsidP="00972D27">
      <w:pPr>
        <w:pStyle w:val="Paragraphedeliste"/>
        <w:numPr>
          <w:ilvl w:val="0"/>
          <w:numId w:val="2"/>
        </w:numPr>
        <w:spacing w:after="0"/>
        <w:jc w:val="both"/>
        <w:rPr>
          <w:rFonts w:eastAsia="Times New Roman" w:cs="Times New Roman"/>
          <w:lang w:eastAsia="fr-CA"/>
        </w:rPr>
      </w:pPr>
      <w:r>
        <w:rPr>
          <w:rFonts w:cs="Times New Roman"/>
          <w:b/>
          <w:caps/>
        </w:rPr>
        <w:t>GROUPE ULTIMA INC : FACTURE DE RENOUVELLEMENT DU CONTRAT D’ASSURANCE MUNICIPALE</w:t>
      </w:r>
    </w:p>
    <w:p w:rsidR="00283B7F" w:rsidRPr="00283B7F" w:rsidRDefault="00283B7F" w:rsidP="00283B7F">
      <w:pPr>
        <w:pStyle w:val="Paragraphedeliste"/>
        <w:spacing w:after="0"/>
        <w:ind w:left="1071" w:hanging="362"/>
        <w:jc w:val="both"/>
        <w:rPr>
          <w:rFonts w:eastAsia="Times New Roman" w:cs="Times New Roman"/>
          <w:lang w:eastAsia="fr-CA"/>
        </w:rPr>
      </w:pPr>
      <w:r w:rsidRPr="00283B7F">
        <w:rPr>
          <w:rFonts w:cs="Times New Roman"/>
          <w:caps/>
        </w:rPr>
        <w:t>_________________________________________________________________________</w:t>
      </w:r>
    </w:p>
    <w:p w:rsidR="00010BF3" w:rsidRPr="003C6644" w:rsidRDefault="00010BF3" w:rsidP="00CF6224">
      <w:pPr>
        <w:widowControl w:val="0"/>
        <w:spacing w:after="0"/>
        <w:ind w:left="709"/>
        <w:jc w:val="both"/>
        <w:rPr>
          <w:rFonts w:cs="Arial"/>
          <w:sz w:val="18"/>
        </w:rPr>
      </w:pPr>
    </w:p>
    <w:p w:rsidR="00814DBE" w:rsidRDefault="00293FA5" w:rsidP="00CF6224">
      <w:pPr>
        <w:widowControl w:val="0"/>
        <w:spacing w:after="0"/>
        <w:ind w:left="709"/>
        <w:jc w:val="both"/>
        <w:rPr>
          <w:rFonts w:cs="Arial"/>
        </w:rPr>
      </w:pPr>
      <w:r>
        <w:rPr>
          <w:rFonts w:cs="Arial"/>
        </w:rPr>
        <w:t>Ce point est reporté.</w:t>
      </w:r>
    </w:p>
    <w:p w:rsidR="00293FA5" w:rsidRPr="003C6644" w:rsidRDefault="00293FA5" w:rsidP="00CF6224">
      <w:pPr>
        <w:widowControl w:val="0"/>
        <w:spacing w:after="0"/>
        <w:ind w:left="709"/>
        <w:jc w:val="both"/>
        <w:rPr>
          <w:rFonts w:cs="Arial"/>
          <w:sz w:val="18"/>
        </w:rPr>
      </w:pPr>
    </w:p>
    <w:p w:rsidR="009A4292" w:rsidRPr="00E25CE4" w:rsidRDefault="009A4292" w:rsidP="009A4292">
      <w:pPr>
        <w:autoSpaceDE w:val="0"/>
        <w:autoSpaceDN w:val="0"/>
        <w:adjustRightInd w:val="0"/>
        <w:spacing w:after="0" w:line="240" w:lineRule="auto"/>
        <w:ind w:left="-1134"/>
        <w:jc w:val="both"/>
        <w:rPr>
          <w:rFonts w:eastAsia="Arial Unicode MS" w:cs="Times New Roman"/>
          <w:b/>
        </w:rPr>
      </w:pPr>
      <w:r w:rsidRPr="00E25CE4">
        <w:rPr>
          <w:rFonts w:eastAsia="Arial Unicode MS" w:cs="Times New Roman"/>
          <w:b/>
        </w:rPr>
        <w:t>2018-</w:t>
      </w:r>
      <w:r w:rsidR="009A6E0F">
        <w:rPr>
          <w:rFonts w:eastAsia="Arial Unicode MS" w:cs="Times New Roman"/>
          <w:b/>
        </w:rPr>
        <w:t>11</w:t>
      </w:r>
      <w:r w:rsidR="00DB5FA7">
        <w:rPr>
          <w:rFonts w:eastAsia="Arial Unicode MS" w:cs="Times New Roman"/>
          <w:b/>
        </w:rPr>
        <w:t>-</w:t>
      </w:r>
      <w:r w:rsidR="00952906">
        <w:rPr>
          <w:rFonts w:eastAsia="Arial Unicode MS" w:cs="Times New Roman"/>
          <w:b/>
        </w:rPr>
        <w:t>08</w:t>
      </w:r>
    </w:p>
    <w:p w:rsidR="000221A4" w:rsidRPr="00B04BD4" w:rsidRDefault="00CD7EF6" w:rsidP="00972D27">
      <w:pPr>
        <w:pStyle w:val="Paragraphedeliste"/>
        <w:numPr>
          <w:ilvl w:val="0"/>
          <w:numId w:val="2"/>
        </w:numPr>
        <w:spacing w:after="0"/>
        <w:rPr>
          <w:rFonts w:eastAsia="Arial Unicode MS" w:cs="Times New Roman"/>
        </w:rPr>
      </w:pPr>
      <w:r>
        <w:rPr>
          <w:rFonts w:cs="Times New Roman"/>
          <w:b/>
          <w:caps/>
        </w:rPr>
        <w:t>DEMANDE DE PERMIS SPÉCIAL DE CIRCULATION (LOADER ET SOUFFLEUR)) À LA SAAQ</w:t>
      </w:r>
    </w:p>
    <w:p w:rsidR="00383FD4" w:rsidRPr="00E25CE4" w:rsidRDefault="000221A4" w:rsidP="000221A4">
      <w:pPr>
        <w:autoSpaceDE w:val="0"/>
        <w:autoSpaceDN w:val="0"/>
        <w:adjustRightInd w:val="0"/>
        <w:spacing w:after="0" w:line="240" w:lineRule="auto"/>
        <w:ind w:left="-426" w:firstLine="1134"/>
        <w:jc w:val="both"/>
        <w:rPr>
          <w:rFonts w:eastAsia="Arial Unicode MS" w:cs="Times New Roman"/>
          <w:b/>
        </w:rPr>
      </w:pPr>
      <w:r w:rsidRPr="00E25CE4">
        <w:rPr>
          <w:rFonts w:eastAsia="Arial Unicode MS" w:cs="Times New Roman"/>
        </w:rPr>
        <w:t>_________________________________________________________________________</w:t>
      </w:r>
    </w:p>
    <w:p w:rsidR="00D70A96" w:rsidRPr="003C6644" w:rsidRDefault="00D70A96" w:rsidP="00D70A96">
      <w:pPr>
        <w:autoSpaceDE w:val="0"/>
        <w:autoSpaceDN w:val="0"/>
        <w:adjustRightInd w:val="0"/>
        <w:spacing w:after="0" w:line="240" w:lineRule="auto"/>
        <w:ind w:left="708"/>
        <w:jc w:val="both"/>
        <w:rPr>
          <w:rFonts w:cs="Times New Roman"/>
          <w:sz w:val="18"/>
        </w:rPr>
      </w:pPr>
    </w:p>
    <w:p w:rsidR="00FA34F8" w:rsidRPr="00473F31" w:rsidRDefault="00FA34F8" w:rsidP="00FA34F8">
      <w:pPr>
        <w:spacing w:after="0"/>
        <w:ind w:left="709"/>
        <w:jc w:val="both"/>
        <w:rPr>
          <w:rFonts w:eastAsia="Arial Unicode MS" w:cs="Utsaah"/>
        </w:rPr>
      </w:pPr>
      <w:r w:rsidRPr="00473F31">
        <w:rPr>
          <w:rFonts w:eastAsia="Arial Unicode MS" w:cs="Utsaah"/>
        </w:rPr>
        <w:t>Il est proposé par Charles-Henri Gagné et résolu à l’unanimité des conseillers présents :</w:t>
      </w:r>
    </w:p>
    <w:p w:rsidR="00FA34F8" w:rsidRPr="00473F31" w:rsidRDefault="00FA34F8" w:rsidP="00FA34F8">
      <w:pPr>
        <w:spacing w:after="0"/>
        <w:ind w:left="709"/>
        <w:jc w:val="both"/>
        <w:rPr>
          <w:rFonts w:eastAsia="Arial Unicode MS" w:cs="Utsaah"/>
          <w:b/>
        </w:rPr>
      </w:pPr>
    </w:p>
    <w:p w:rsidR="00FA34F8" w:rsidRPr="002433CF" w:rsidRDefault="00FA34F8" w:rsidP="00FA34F8">
      <w:pPr>
        <w:spacing w:after="0"/>
        <w:ind w:left="709"/>
        <w:jc w:val="both"/>
        <w:rPr>
          <w:rFonts w:eastAsia="Arial Unicode MS" w:cs="Utsaah"/>
        </w:rPr>
      </w:pPr>
      <w:r w:rsidRPr="00473F31">
        <w:rPr>
          <w:rFonts w:eastAsia="Arial Unicode MS" w:cs="Utsaah"/>
          <w:b/>
        </w:rPr>
        <w:t xml:space="preserve">QUE </w:t>
      </w:r>
      <w:r w:rsidRPr="00473F31">
        <w:rPr>
          <w:rFonts w:eastAsia="Arial Unicode MS" w:cs="Utsaah"/>
        </w:rPr>
        <w:t xml:space="preserve">le conseil municipal autorise la demande de permis spécial de circulation pour le chargeur sur roues avec souffleur auprès de la Société d’assurance automobile du Québec (SAAQ) au coût </w:t>
      </w:r>
      <w:r w:rsidR="002C4F04" w:rsidRPr="00473F31">
        <w:rPr>
          <w:rFonts w:eastAsia="Arial Unicode MS" w:cs="Utsaah"/>
        </w:rPr>
        <w:t>de</w:t>
      </w:r>
      <w:r w:rsidRPr="00473F31">
        <w:rPr>
          <w:rFonts w:eastAsia="Arial Unicode MS" w:cs="Utsaah"/>
        </w:rPr>
        <w:t xml:space="preserve"> 4</w:t>
      </w:r>
      <w:r w:rsidR="002C4F04" w:rsidRPr="00473F31">
        <w:rPr>
          <w:rFonts w:eastAsia="Arial Unicode MS" w:cs="Utsaah"/>
        </w:rPr>
        <w:t>74</w:t>
      </w:r>
      <w:r w:rsidR="00DD5716" w:rsidRPr="00473F31">
        <w:rPr>
          <w:rFonts w:eastAsia="Arial Unicode MS" w:cs="Utsaah"/>
        </w:rPr>
        <w:t>.20</w:t>
      </w:r>
      <w:r w:rsidRPr="00473F31">
        <w:rPr>
          <w:rFonts w:eastAsia="Arial Unicode MS" w:cs="Utsaah"/>
        </w:rPr>
        <w:t xml:space="preserve"> $.</w:t>
      </w:r>
    </w:p>
    <w:p w:rsidR="0012725D" w:rsidRPr="003C6644" w:rsidRDefault="0012725D" w:rsidP="00B438F3">
      <w:pPr>
        <w:autoSpaceDE w:val="0"/>
        <w:autoSpaceDN w:val="0"/>
        <w:adjustRightInd w:val="0"/>
        <w:spacing w:after="0"/>
        <w:ind w:left="703" w:firstLine="6"/>
        <w:jc w:val="both"/>
        <w:rPr>
          <w:rFonts w:eastAsia="Arial Unicode MS" w:cs="Utsaah"/>
          <w:b/>
          <w:sz w:val="16"/>
        </w:rPr>
      </w:pPr>
    </w:p>
    <w:p w:rsidR="00E344D8" w:rsidRPr="00D37A46" w:rsidRDefault="00AC1EDF" w:rsidP="00E344D8">
      <w:pPr>
        <w:autoSpaceDE w:val="0"/>
        <w:autoSpaceDN w:val="0"/>
        <w:adjustRightInd w:val="0"/>
        <w:spacing w:after="0" w:line="240" w:lineRule="auto"/>
        <w:ind w:left="-1134"/>
        <w:jc w:val="both"/>
        <w:rPr>
          <w:rFonts w:eastAsia="Arial Unicode MS" w:cs="Times New Roman"/>
          <w:b/>
        </w:rPr>
      </w:pPr>
      <w:r w:rsidRPr="00D37A46">
        <w:rPr>
          <w:rFonts w:eastAsia="Arial Unicode MS" w:cs="Times New Roman"/>
          <w:b/>
        </w:rPr>
        <w:t>201</w:t>
      </w:r>
      <w:r w:rsidR="00862D60" w:rsidRPr="00D37A46">
        <w:rPr>
          <w:rFonts w:eastAsia="Arial Unicode MS" w:cs="Times New Roman"/>
          <w:b/>
        </w:rPr>
        <w:t>8</w:t>
      </w:r>
      <w:r w:rsidRPr="00D37A46">
        <w:rPr>
          <w:rFonts w:eastAsia="Arial Unicode MS" w:cs="Times New Roman"/>
          <w:b/>
        </w:rPr>
        <w:t>-</w:t>
      </w:r>
      <w:r w:rsidR="009A6E0F">
        <w:rPr>
          <w:rFonts w:eastAsia="Arial Unicode MS" w:cs="Times New Roman"/>
          <w:b/>
        </w:rPr>
        <w:t>11</w:t>
      </w:r>
      <w:r w:rsidR="00DB5FA7">
        <w:rPr>
          <w:rFonts w:eastAsia="Arial Unicode MS" w:cs="Times New Roman"/>
          <w:b/>
        </w:rPr>
        <w:t>-</w:t>
      </w:r>
      <w:r w:rsidR="00952906">
        <w:rPr>
          <w:rFonts w:eastAsia="Arial Unicode MS" w:cs="Times New Roman"/>
          <w:b/>
        </w:rPr>
        <w:t>09</w:t>
      </w:r>
    </w:p>
    <w:p w:rsidR="00CF6224" w:rsidRPr="00E25CE4" w:rsidRDefault="00657443" w:rsidP="003905D0">
      <w:pPr>
        <w:pStyle w:val="Paragraphedeliste"/>
        <w:numPr>
          <w:ilvl w:val="0"/>
          <w:numId w:val="2"/>
        </w:numPr>
        <w:autoSpaceDE w:val="0"/>
        <w:autoSpaceDN w:val="0"/>
        <w:adjustRightInd w:val="0"/>
        <w:spacing w:after="0"/>
        <w:jc w:val="both"/>
        <w:rPr>
          <w:rFonts w:eastAsia="Arial Unicode MS" w:cs="Times New Roman"/>
          <w:b/>
        </w:rPr>
      </w:pPr>
      <w:r>
        <w:rPr>
          <w:rFonts w:cs="Times New Roman"/>
          <w:b/>
          <w:caps/>
        </w:rPr>
        <w:t>lISTE DES PERSONNES ENDETTÉES POUR TAXES ENVERS LA MUNICIPALITÉ</w:t>
      </w:r>
    </w:p>
    <w:p w:rsidR="00CF6224" w:rsidRPr="00E25CE4" w:rsidRDefault="00CF6224" w:rsidP="00CF6224">
      <w:pPr>
        <w:autoSpaceDE w:val="0"/>
        <w:autoSpaceDN w:val="0"/>
        <w:adjustRightInd w:val="0"/>
        <w:spacing w:after="0" w:line="240" w:lineRule="auto"/>
        <w:ind w:left="-426" w:firstLine="1134"/>
        <w:jc w:val="both"/>
        <w:rPr>
          <w:rFonts w:eastAsia="Arial Unicode MS" w:cs="Times New Roman"/>
          <w:b/>
        </w:rPr>
      </w:pPr>
      <w:r w:rsidRPr="00E25CE4">
        <w:rPr>
          <w:rFonts w:eastAsia="Arial Unicode MS" w:cs="Times New Roman"/>
        </w:rPr>
        <w:t>_________________________________________________________________________</w:t>
      </w:r>
    </w:p>
    <w:p w:rsidR="00B7694C" w:rsidRDefault="00B7694C" w:rsidP="00FC54B4">
      <w:pPr>
        <w:autoSpaceDE w:val="0"/>
        <w:autoSpaceDN w:val="0"/>
        <w:adjustRightInd w:val="0"/>
        <w:spacing w:after="0" w:line="240" w:lineRule="auto"/>
        <w:ind w:left="708"/>
        <w:jc w:val="both"/>
        <w:rPr>
          <w:rFonts w:cs="Times New Roman"/>
        </w:rPr>
      </w:pPr>
    </w:p>
    <w:p w:rsidR="006508F6" w:rsidRPr="00473F31" w:rsidRDefault="006508F6" w:rsidP="006508F6">
      <w:pPr>
        <w:spacing w:after="0"/>
        <w:ind w:left="709"/>
        <w:jc w:val="both"/>
        <w:rPr>
          <w:rFonts w:eastAsia="Arial Unicode MS" w:cs="Utsaah"/>
        </w:rPr>
      </w:pPr>
      <w:r w:rsidRPr="00473F31">
        <w:rPr>
          <w:rFonts w:eastAsia="Arial Unicode MS" w:cs="Utsaah"/>
        </w:rPr>
        <w:t>Il est proposé par Réjean Tremblay et résolu à l’unanimité des conseillers présents :</w:t>
      </w:r>
    </w:p>
    <w:p w:rsidR="006508F6" w:rsidRPr="00473F31" w:rsidRDefault="006508F6" w:rsidP="00FC54B4">
      <w:pPr>
        <w:autoSpaceDE w:val="0"/>
        <w:autoSpaceDN w:val="0"/>
        <w:adjustRightInd w:val="0"/>
        <w:spacing w:after="0" w:line="240" w:lineRule="auto"/>
        <w:ind w:left="708"/>
        <w:jc w:val="both"/>
        <w:rPr>
          <w:rFonts w:cs="Times New Roman"/>
        </w:rPr>
      </w:pPr>
    </w:p>
    <w:p w:rsidR="00FA34F8" w:rsidRPr="00B47C01" w:rsidRDefault="00CE711C" w:rsidP="00FA34F8">
      <w:pPr>
        <w:autoSpaceDE w:val="0"/>
        <w:autoSpaceDN w:val="0"/>
        <w:adjustRightInd w:val="0"/>
        <w:spacing w:after="0"/>
        <w:ind w:left="709"/>
        <w:jc w:val="both"/>
      </w:pPr>
      <w:r w:rsidRPr="00473F31">
        <w:rPr>
          <w:b/>
        </w:rPr>
        <w:t>QUE</w:t>
      </w:r>
      <w:r w:rsidRPr="00473F31">
        <w:t xml:space="preserve"> le conseil municipal prend acte du d</w:t>
      </w:r>
      <w:r w:rsidR="00FA34F8" w:rsidRPr="00473F31">
        <w:t xml:space="preserve">épôt de la liste des personnes endettées pour taxes envers la municipalité en date du 12 novembre 2018, conformément à l’article 1022 du Code municipal du Québec. </w:t>
      </w:r>
      <w:r w:rsidR="00FA34F8" w:rsidRPr="00473F31">
        <w:rPr>
          <w:rFonts w:ascii="Calibri" w:hAnsi="Calibri" w:cs="Calibri"/>
        </w:rPr>
        <w:t>Le montant de taxes à recevoir, selon l’analyse des comptes en date du 12 novembre 2018 est de 134 308.</w:t>
      </w:r>
      <w:r w:rsidR="00DD5716" w:rsidRPr="00473F31">
        <w:rPr>
          <w:rFonts w:ascii="Calibri" w:hAnsi="Calibri" w:cs="Calibri"/>
        </w:rPr>
        <w:t xml:space="preserve">03 </w:t>
      </w:r>
      <w:r w:rsidR="00FA34F8" w:rsidRPr="00473F31">
        <w:rPr>
          <w:rFonts w:ascii="Calibri" w:hAnsi="Calibri" w:cs="Calibri"/>
        </w:rPr>
        <w:t>$.</w:t>
      </w:r>
    </w:p>
    <w:p w:rsidR="008C3191" w:rsidRDefault="008C3191" w:rsidP="009C3C30">
      <w:pPr>
        <w:spacing w:after="0"/>
        <w:ind w:left="709"/>
        <w:jc w:val="both"/>
        <w:rPr>
          <w:rFonts w:cs="Arial"/>
          <w:b/>
        </w:rPr>
      </w:pPr>
    </w:p>
    <w:p w:rsidR="00383FD4" w:rsidRPr="00E25CE4" w:rsidRDefault="00E344D8" w:rsidP="00383FD4">
      <w:pPr>
        <w:autoSpaceDE w:val="0"/>
        <w:autoSpaceDN w:val="0"/>
        <w:adjustRightInd w:val="0"/>
        <w:spacing w:after="0" w:line="240" w:lineRule="auto"/>
        <w:ind w:left="-1134"/>
        <w:jc w:val="both"/>
        <w:rPr>
          <w:rFonts w:eastAsia="Arial Unicode MS" w:cs="Times New Roman"/>
          <w:b/>
        </w:rPr>
      </w:pPr>
      <w:r w:rsidRPr="00E25CE4">
        <w:rPr>
          <w:rFonts w:eastAsia="Arial Unicode MS" w:cs="Times New Roman"/>
          <w:b/>
        </w:rPr>
        <w:t>201</w:t>
      </w:r>
      <w:r w:rsidR="00862D60" w:rsidRPr="00E25CE4">
        <w:rPr>
          <w:rFonts w:eastAsia="Arial Unicode MS" w:cs="Times New Roman"/>
          <w:b/>
        </w:rPr>
        <w:t>8</w:t>
      </w:r>
      <w:r w:rsidRPr="00E25CE4">
        <w:rPr>
          <w:rFonts w:eastAsia="Arial Unicode MS" w:cs="Times New Roman"/>
          <w:b/>
        </w:rPr>
        <w:t>-</w:t>
      </w:r>
      <w:r w:rsidR="009A6E0F">
        <w:rPr>
          <w:rFonts w:eastAsia="Arial Unicode MS" w:cs="Times New Roman"/>
          <w:b/>
        </w:rPr>
        <w:t>11</w:t>
      </w:r>
      <w:r w:rsidR="00DB5FA7">
        <w:rPr>
          <w:rFonts w:eastAsia="Arial Unicode MS" w:cs="Times New Roman"/>
          <w:b/>
        </w:rPr>
        <w:t>-</w:t>
      </w:r>
      <w:r w:rsidR="00952906">
        <w:rPr>
          <w:rFonts w:eastAsia="Arial Unicode MS" w:cs="Times New Roman"/>
          <w:b/>
        </w:rPr>
        <w:t>10</w:t>
      </w:r>
      <w:r w:rsidR="00383FD4" w:rsidRPr="00E25CE4">
        <w:rPr>
          <w:rFonts w:eastAsia="Arial Unicode MS" w:cs="Times New Roman"/>
          <w:b/>
        </w:rPr>
        <w:tab/>
      </w:r>
    </w:p>
    <w:p w:rsidR="00383FD4" w:rsidRPr="00E25CE4" w:rsidRDefault="00657443" w:rsidP="003905D0">
      <w:pPr>
        <w:pStyle w:val="Paragraphedeliste"/>
        <w:numPr>
          <w:ilvl w:val="0"/>
          <w:numId w:val="2"/>
        </w:numPr>
        <w:autoSpaceDE w:val="0"/>
        <w:autoSpaceDN w:val="0"/>
        <w:adjustRightInd w:val="0"/>
        <w:spacing w:after="0" w:line="240" w:lineRule="auto"/>
        <w:rPr>
          <w:rFonts w:eastAsia="Arial Unicode MS" w:cs="Times New Roman"/>
          <w:b/>
        </w:rPr>
      </w:pPr>
      <w:r>
        <w:rPr>
          <w:rFonts w:cs="Times New Roman"/>
          <w:b/>
          <w:caps/>
        </w:rPr>
        <w:t>MOUVEMENT ACTION-CHÔMAGE DE CHARLEVOIX (MAC) : CARTE DE MEMBRE</w:t>
      </w:r>
    </w:p>
    <w:p w:rsidR="00383FD4" w:rsidRPr="00E25CE4" w:rsidRDefault="00383FD4" w:rsidP="00383FD4">
      <w:pPr>
        <w:autoSpaceDE w:val="0"/>
        <w:autoSpaceDN w:val="0"/>
        <w:adjustRightInd w:val="0"/>
        <w:spacing w:after="0" w:line="240" w:lineRule="auto"/>
        <w:ind w:left="-426" w:firstLine="1134"/>
        <w:jc w:val="both"/>
        <w:rPr>
          <w:rFonts w:eastAsia="Arial Unicode MS" w:cs="Times New Roman"/>
          <w:b/>
        </w:rPr>
      </w:pPr>
      <w:r w:rsidRPr="00E25CE4">
        <w:rPr>
          <w:rFonts w:eastAsia="Arial Unicode MS" w:cs="Times New Roman"/>
        </w:rPr>
        <w:t>_________________________________________________________________________</w:t>
      </w:r>
    </w:p>
    <w:p w:rsidR="005C7931" w:rsidRPr="003C6644" w:rsidRDefault="005C7931" w:rsidP="00C17E64">
      <w:pPr>
        <w:spacing w:after="0" w:line="240" w:lineRule="auto"/>
        <w:ind w:left="709"/>
        <w:jc w:val="both"/>
        <w:rPr>
          <w:rFonts w:eastAsia="Calibri" w:cs="Times New Roman"/>
          <w:b/>
          <w:sz w:val="8"/>
        </w:rPr>
      </w:pPr>
    </w:p>
    <w:p w:rsidR="00A207BB" w:rsidRPr="00473F31" w:rsidRDefault="00A207BB" w:rsidP="00A207BB">
      <w:pPr>
        <w:spacing w:after="0"/>
        <w:ind w:left="709"/>
        <w:jc w:val="both"/>
        <w:rPr>
          <w:rFonts w:eastAsia="Arial Unicode MS" w:cs="Utsaah"/>
          <w:b/>
        </w:rPr>
      </w:pPr>
      <w:r w:rsidRPr="00473F31">
        <w:rPr>
          <w:rFonts w:eastAsia="Arial Unicode MS" w:cs="Utsaah"/>
          <w:b/>
        </w:rPr>
        <w:t xml:space="preserve">CONSIDÉRANT QUE </w:t>
      </w:r>
      <w:r w:rsidRPr="00473F31">
        <w:rPr>
          <w:rFonts w:eastAsia="Arial Unicode MS" w:cs="Utsaah"/>
        </w:rPr>
        <w:t>le Mouvement Action-Chômage (MAC) de Charlevoix sollicite la municipalité pour un soutien comme membre corporatif au coût de 50 $;</w:t>
      </w:r>
    </w:p>
    <w:p w:rsidR="00A207BB" w:rsidRPr="003C6644" w:rsidRDefault="00A207BB" w:rsidP="00A207BB">
      <w:pPr>
        <w:spacing w:after="0"/>
        <w:ind w:left="709"/>
        <w:jc w:val="both"/>
        <w:rPr>
          <w:rFonts w:eastAsia="Arial Unicode MS" w:cs="Utsaah"/>
          <w:b/>
          <w:sz w:val="18"/>
        </w:rPr>
      </w:pPr>
    </w:p>
    <w:p w:rsidR="00A207BB" w:rsidRPr="00473F31" w:rsidRDefault="00A207BB" w:rsidP="00A207BB">
      <w:pPr>
        <w:spacing w:after="0"/>
        <w:ind w:left="709"/>
        <w:jc w:val="both"/>
        <w:rPr>
          <w:rFonts w:eastAsia="Arial Unicode MS" w:cs="Utsaah"/>
        </w:rPr>
      </w:pPr>
      <w:r w:rsidRPr="00473F31">
        <w:rPr>
          <w:rFonts w:eastAsia="Arial Unicode MS" w:cs="Utsaah"/>
          <w:b/>
        </w:rPr>
        <w:t xml:space="preserve">EN CONSÉQUENCE, </w:t>
      </w:r>
      <w:r w:rsidRPr="00473F31">
        <w:rPr>
          <w:rFonts w:eastAsia="Arial Unicode MS" w:cs="Utsaah"/>
        </w:rPr>
        <w:t>il est proposé par Dominique Tremblay et résolu à l’unanimité des conseillers présents :</w:t>
      </w:r>
    </w:p>
    <w:p w:rsidR="00A207BB" w:rsidRPr="003C6644" w:rsidRDefault="00A207BB" w:rsidP="00A207BB">
      <w:pPr>
        <w:spacing w:after="0"/>
        <w:ind w:left="709"/>
        <w:jc w:val="both"/>
        <w:rPr>
          <w:rFonts w:eastAsia="Arial Unicode MS" w:cs="Utsaah"/>
          <w:sz w:val="18"/>
        </w:rPr>
      </w:pPr>
    </w:p>
    <w:p w:rsidR="00A207BB" w:rsidRPr="00CD7005" w:rsidRDefault="00A207BB" w:rsidP="00A207BB">
      <w:pPr>
        <w:spacing w:after="0"/>
        <w:ind w:left="709"/>
        <w:jc w:val="both"/>
        <w:rPr>
          <w:rFonts w:eastAsia="Arial Unicode MS" w:cs="Utsaah"/>
        </w:rPr>
      </w:pPr>
      <w:r w:rsidRPr="00473F31">
        <w:rPr>
          <w:rFonts w:eastAsia="Arial Unicode MS" w:cs="Utsaah"/>
          <w:b/>
        </w:rPr>
        <w:t xml:space="preserve">QUE </w:t>
      </w:r>
      <w:r w:rsidRPr="00473F31">
        <w:rPr>
          <w:rFonts w:eastAsia="Arial Unicode MS" w:cs="Utsaah"/>
        </w:rPr>
        <w:t>le conseil municipal de Saint-Hilarion accepte d’apporter sa contribution au montant de 50 $ au MAC de Charlevoix.</w:t>
      </w:r>
      <w:r w:rsidRPr="00CD7005">
        <w:rPr>
          <w:rFonts w:eastAsia="Arial Unicode MS" w:cs="Utsaah"/>
        </w:rPr>
        <w:t xml:space="preserve"> </w:t>
      </w:r>
    </w:p>
    <w:p w:rsidR="00552E23" w:rsidRPr="003C6644" w:rsidRDefault="00552E23" w:rsidP="00B14BB2">
      <w:pPr>
        <w:spacing w:after="0"/>
        <w:ind w:left="-1134"/>
        <w:rPr>
          <w:rFonts w:eastAsia="Arial Unicode MS" w:cs="Times New Roman"/>
          <w:b/>
          <w:sz w:val="18"/>
        </w:rPr>
      </w:pPr>
    </w:p>
    <w:p w:rsidR="00383FD4" w:rsidRPr="00E25CE4" w:rsidRDefault="00887107" w:rsidP="00B14BB2">
      <w:pPr>
        <w:spacing w:after="0"/>
        <w:ind w:left="-1134"/>
        <w:rPr>
          <w:rFonts w:eastAsia="Arial Unicode MS" w:cs="Times New Roman"/>
          <w:b/>
        </w:rPr>
      </w:pPr>
      <w:r w:rsidRPr="00E25CE4">
        <w:rPr>
          <w:rFonts w:eastAsia="Arial Unicode MS" w:cs="Times New Roman"/>
          <w:b/>
        </w:rPr>
        <w:t>2</w:t>
      </w:r>
      <w:r w:rsidR="00FC54B4" w:rsidRPr="00E25CE4">
        <w:rPr>
          <w:rFonts w:eastAsia="Arial Unicode MS" w:cs="Times New Roman"/>
          <w:b/>
        </w:rPr>
        <w:t>01</w:t>
      </w:r>
      <w:r w:rsidR="00862D60" w:rsidRPr="00E25CE4">
        <w:rPr>
          <w:rFonts w:eastAsia="Arial Unicode MS" w:cs="Times New Roman"/>
          <w:b/>
        </w:rPr>
        <w:t>8</w:t>
      </w:r>
      <w:r w:rsidR="00FC54B4" w:rsidRPr="00E25CE4">
        <w:rPr>
          <w:rFonts w:eastAsia="Arial Unicode MS" w:cs="Times New Roman"/>
          <w:b/>
        </w:rPr>
        <w:t>-</w:t>
      </w:r>
      <w:r w:rsidR="009A6E0F">
        <w:rPr>
          <w:rFonts w:eastAsia="Arial Unicode MS" w:cs="Times New Roman"/>
          <w:b/>
        </w:rPr>
        <w:t>11</w:t>
      </w:r>
      <w:r w:rsidR="00DB5FA7">
        <w:rPr>
          <w:rFonts w:eastAsia="Arial Unicode MS" w:cs="Times New Roman"/>
          <w:b/>
        </w:rPr>
        <w:t>-1</w:t>
      </w:r>
      <w:r w:rsidR="00952906">
        <w:rPr>
          <w:rFonts w:eastAsia="Arial Unicode MS" w:cs="Times New Roman"/>
          <w:b/>
        </w:rPr>
        <w:t>1</w:t>
      </w:r>
    </w:p>
    <w:p w:rsidR="00A57486" w:rsidRPr="00E25CE4" w:rsidRDefault="00657443" w:rsidP="003905D0">
      <w:pPr>
        <w:pStyle w:val="Paragraphedeliste"/>
        <w:numPr>
          <w:ilvl w:val="0"/>
          <w:numId w:val="2"/>
        </w:numPr>
        <w:spacing w:after="0"/>
        <w:rPr>
          <w:rFonts w:eastAsia="Arial Unicode MS" w:cs="Times New Roman"/>
          <w:b/>
        </w:rPr>
      </w:pPr>
      <w:r>
        <w:rPr>
          <w:rFonts w:eastAsia="Arial Unicode MS" w:cs="Times New Roman"/>
          <w:b/>
        </w:rPr>
        <w:t>DEMANDES DE SUBVENTION POUR UNE NAISSANCE (POLITIQUE FAMILIALE)</w:t>
      </w:r>
    </w:p>
    <w:p w:rsidR="00383FD4" w:rsidRPr="00E25CE4" w:rsidRDefault="00383FD4" w:rsidP="00A57486">
      <w:pPr>
        <w:spacing w:after="0"/>
        <w:ind w:left="709"/>
        <w:rPr>
          <w:rFonts w:eastAsia="Arial Unicode MS" w:cs="Times New Roman"/>
        </w:rPr>
      </w:pPr>
      <w:r w:rsidRPr="00E25CE4">
        <w:rPr>
          <w:rFonts w:eastAsia="Arial Unicode MS" w:cs="Times New Roman"/>
        </w:rPr>
        <w:t>________________________________________</w:t>
      </w:r>
      <w:r w:rsidR="00887107" w:rsidRPr="00E25CE4">
        <w:rPr>
          <w:rFonts w:eastAsia="Arial Unicode MS" w:cs="Times New Roman"/>
        </w:rPr>
        <w:t>_________________________</w:t>
      </w:r>
      <w:r w:rsidR="00A57486" w:rsidRPr="00E25CE4">
        <w:rPr>
          <w:rFonts w:eastAsia="Arial Unicode MS" w:cs="Times New Roman"/>
        </w:rPr>
        <w:t>_____</w:t>
      </w:r>
      <w:r w:rsidR="00721392" w:rsidRPr="00E25CE4">
        <w:rPr>
          <w:rFonts w:eastAsia="Arial Unicode MS" w:cs="Times New Roman"/>
        </w:rPr>
        <w:t>___</w:t>
      </w:r>
    </w:p>
    <w:p w:rsidR="00010BF3" w:rsidRPr="003C6644" w:rsidRDefault="00010BF3" w:rsidP="00072C60">
      <w:pPr>
        <w:autoSpaceDE w:val="0"/>
        <w:autoSpaceDN w:val="0"/>
        <w:adjustRightInd w:val="0"/>
        <w:spacing w:after="0" w:line="240" w:lineRule="auto"/>
        <w:ind w:left="709" w:firstLine="6"/>
        <w:jc w:val="both"/>
        <w:rPr>
          <w:rFonts w:eastAsia="Arial Unicode MS" w:cs="Utsaah"/>
          <w:b/>
          <w:sz w:val="18"/>
        </w:rPr>
      </w:pPr>
    </w:p>
    <w:p w:rsidR="00796144" w:rsidRPr="00473F31" w:rsidRDefault="00796144" w:rsidP="00796144">
      <w:pPr>
        <w:spacing w:after="0"/>
        <w:ind w:left="709"/>
        <w:jc w:val="both"/>
      </w:pPr>
      <w:r w:rsidRPr="00473F31">
        <w:rPr>
          <w:b/>
        </w:rPr>
        <w:t xml:space="preserve">CONSIDÉRANT QUE </w:t>
      </w:r>
      <w:r w:rsidRPr="00473F31">
        <w:t>l</w:t>
      </w:r>
      <w:r w:rsidR="00963BA3" w:rsidRPr="00473F31">
        <w:t>es</w:t>
      </w:r>
      <w:r w:rsidRPr="00473F31">
        <w:t xml:space="preserve"> demande</w:t>
      </w:r>
      <w:r w:rsidR="00963BA3" w:rsidRPr="00473F31">
        <w:t>s</w:t>
      </w:r>
      <w:r w:rsidRPr="00473F31">
        <w:t xml:space="preserve"> de subvention de naissance de </w:t>
      </w:r>
      <w:r w:rsidR="00963BA3" w:rsidRPr="00473F31">
        <w:t>Mat</w:t>
      </w:r>
      <w:r w:rsidRPr="00473F31">
        <w:t xml:space="preserve">hew Haché et </w:t>
      </w:r>
      <w:r w:rsidR="00963BA3" w:rsidRPr="00473F31">
        <w:t>A</w:t>
      </w:r>
      <w:r w:rsidRPr="00473F31">
        <w:t xml:space="preserve">nick Gravel pour leurs </w:t>
      </w:r>
      <w:r w:rsidR="00963BA3" w:rsidRPr="00473F31">
        <w:t>enfants Hope et Damian</w:t>
      </w:r>
      <w:r w:rsidRPr="00473F31">
        <w:t>;</w:t>
      </w:r>
    </w:p>
    <w:p w:rsidR="00796144" w:rsidRPr="003C6644" w:rsidRDefault="00796144" w:rsidP="00796144">
      <w:pPr>
        <w:spacing w:after="0"/>
        <w:ind w:left="709"/>
        <w:jc w:val="both"/>
        <w:rPr>
          <w:sz w:val="18"/>
        </w:rPr>
      </w:pPr>
    </w:p>
    <w:p w:rsidR="00796144" w:rsidRPr="00473F31" w:rsidRDefault="00796144" w:rsidP="00796144">
      <w:pPr>
        <w:spacing w:after="0"/>
        <w:ind w:left="709"/>
        <w:jc w:val="both"/>
      </w:pPr>
      <w:r w:rsidRPr="00473F31">
        <w:rPr>
          <w:b/>
        </w:rPr>
        <w:t xml:space="preserve">EN CONSÉQUENCE, </w:t>
      </w:r>
      <w:r w:rsidRPr="00473F31">
        <w:t>il est proposé par Benoît Bradet et résolu à l’unanimité des conseillers présents :</w:t>
      </w:r>
    </w:p>
    <w:p w:rsidR="00474354" w:rsidRPr="003C6644" w:rsidRDefault="00474354" w:rsidP="00796144">
      <w:pPr>
        <w:spacing w:after="0"/>
        <w:ind w:left="709"/>
        <w:jc w:val="both"/>
        <w:rPr>
          <w:b/>
          <w:sz w:val="16"/>
        </w:rPr>
      </w:pPr>
    </w:p>
    <w:p w:rsidR="00796144" w:rsidRPr="00FA0B17" w:rsidRDefault="00796144" w:rsidP="00796144">
      <w:pPr>
        <w:spacing w:after="0"/>
        <w:ind w:left="709"/>
        <w:jc w:val="both"/>
      </w:pPr>
      <w:r w:rsidRPr="00473F31">
        <w:rPr>
          <w:b/>
        </w:rPr>
        <w:t xml:space="preserve">QUE </w:t>
      </w:r>
      <w:r w:rsidRPr="00473F31">
        <w:t>le conseil municipal de Saint-Hilarion accorde un montant de 100 $ par enfant aux parents</w:t>
      </w:r>
      <w:r w:rsidR="00B83705" w:rsidRPr="00473F31">
        <w:t>, tel que prévu à la politique familiale en vigueur</w:t>
      </w:r>
      <w:r w:rsidRPr="00473F31">
        <w:t>.</w:t>
      </w:r>
    </w:p>
    <w:p w:rsidR="00796144" w:rsidRPr="003C6644" w:rsidRDefault="00796144" w:rsidP="00072C60">
      <w:pPr>
        <w:autoSpaceDE w:val="0"/>
        <w:autoSpaceDN w:val="0"/>
        <w:adjustRightInd w:val="0"/>
        <w:spacing w:after="0" w:line="240" w:lineRule="auto"/>
        <w:ind w:left="709" w:firstLine="6"/>
        <w:jc w:val="both"/>
        <w:rPr>
          <w:rFonts w:eastAsia="Arial Unicode MS" w:cs="Utsaah"/>
          <w:b/>
          <w:sz w:val="14"/>
        </w:rPr>
      </w:pPr>
    </w:p>
    <w:p w:rsidR="00B315EE" w:rsidRDefault="00441090" w:rsidP="00E32048">
      <w:pPr>
        <w:spacing w:after="0"/>
        <w:ind w:left="-1134"/>
        <w:rPr>
          <w:rFonts w:eastAsia="Arial Unicode MS" w:cs="Times New Roman"/>
          <w:b/>
        </w:rPr>
      </w:pPr>
      <w:r w:rsidRPr="00E25CE4">
        <w:rPr>
          <w:rFonts w:eastAsia="Arial Unicode MS" w:cs="Times New Roman"/>
          <w:b/>
        </w:rPr>
        <w:t>2018-</w:t>
      </w:r>
      <w:r w:rsidR="009A6E0F">
        <w:rPr>
          <w:rFonts w:eastAsia="Arial Unicode MS" w:cs="Times New Roman"/>
          <w:b/>
        </w:rPr>
        <w:t>11</w:t>
      </w:r>
      <w:r w:rsidR="00065360">
        <w:rPr>
          <w:rFonts w:eastAsia="Arial Unicode MS" w:cs="Times New Roman"/>
          <w:b/>
        </w:rPr>
        <w:t>-1</w:t>
      </w:r>
      <w:r w:rsidR="00952906">
        <w:rPr>
          <w:rFonts w:eastAsia="Arial Unicode MS" w:cs="Times New Roman"/>
          <w:b/>
        </w:rPr>
        <w:t>2</w:t>
      </w:r>
    </w:p>
    <w:p w:rsidR="00441090" w:rsidRPr="00E25CE4" w:rsidRDefault="00657443" w:rsidP="00844B12">
      <w:pPr>
        <w:pStyle w:val="Paragraphedeliste"/>
        <w:numPr>
          <w:ilvl w:val="0"/>
          <w:numId w:val="6"/>
        </w:numPr>
        <w:spacing w:after="0"/>
        <w:rPr>
          <w:rFonts w:eastAsia="Arial Unicode MS" w:cs="Times New Roman"/>
          <w:b/>
        </w:rPr>
      </w:pPr>
      <w:r>
        <w:rPr>
          <w:rFonts w:eastAsia="Arial Unicode MS" w:cs="Times New Roman"/>
          <w:b/>
        </w:rPr>
        <w:t>DEMANDE D’AIDE FINANCIÈRE AU CENTRE LOCAL D’EMPL</w:t>
      </w:r>
      <w:r w:rsidR="000F60E4">
        <w:rPr>
          <w:rFonts w:eastAsia="Arial Unicode MS" w:cs="Times New Roman"/>
          <w:b/>
        </w:rPr>
        <w:t>O</w:t>
      </w:r>
      <w:r>
        <w:rPr>
          <w:rFonts w:eastAsia="Arial Unicode MS" w:cs="Times New Roman"/>
          <w:b/>
        </w:rPr>
        <w:t>I-FORMATION DÉNEIGEMENT</w:t>
      </w:r>
    </w:p>
    <w:p w:rsidR="00441090" w:rsidRPr="00E25CE4" w:rsidRDefault="00441090" w:rsidP="00441090">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441090" w:rsidRDefault="00441090" w:rsidP="009C3C30">
      <w:pPr>
        <w:spacing w:after="0"/>
        <w:ind w:left="709"/>
        <w:jc w:val="both"/>
        <w:rPr>
          <w:rFonts w:cs="Times New Roman"/>
        </w:rPr>
      </w:pPr>
    </w:p>
    <w:p w:rsidR="00613AA9" w:rsidRPr="00613AA9" w:rsidRDefault="00613AA9" w:rsidP="00ED5DED">
      <w:pPr>
        <w:autoSpaceDE w:val="0"/>
        <w:autoSpaceDN w:val="0"/>
        <w:adjustRightInd w:val="0"/>
        <w:spacing w:after="0"/>
        <w:jc w:val="both"/>
        <w:rPr>
          <w:rFonts w:ascii="Calibri" w:eastAsia="Calibri" w:hAnsi="Calibri" w:cs="Times New Roman"/>
        </w:rPr>
      </w:pPr>
      <w:r>
        <w:rPr>
          <w:rFonts w:ascii="Calibri" w:eastAsia="Calibri" w:hAnsi="Calibri" w:cs="Times New Roman"/>
          <w:b/>
        </w:rPr>
        <w:tab/>
      </w:r>
      <w:r w:rsidRPr="00613AA9">
        <w:rPr>
          <w:rFonts w:ascii="Calibri" w:eastAsia="Calibri" w:hAnsi="Calibri" w:cs="Times New Roman"/>
          <w:b/>
        </w:rPr>
        <w:t>CONSIDÉRANT QU’</w:t>
      </w:r>
      <w:r w:rsidRPr="00613AA9">
        <w:rPr>
          <w:rFonts w:ascii="Calibri" w:eastAsia="Calibri" w:hAnsi="Calibri" w:cs="Times New Roman"/>
        </w:rPr>
        <w:t xml:space="preserve">un programme d’aide financière est disponible auprès d’Emploi </w:t>
      </w:r>
      <w:r>
        <w:rPr>
          <w:rFonts w:ascii="Calibri" w:eastAsia="Calibri" w:hAnsi="Calibri" w:cs="Times New Roman"/>
        </w:rPr>
        <w:tab/>
      </w:r>
      <w:r w:rsidRPr="00613AA9">
        <w:rPr>
          <w:rFonts w:ascii="Calibri" w:eastAsia="Calibri" w:hAnsi="Calibri" w:cs="Times New Roman"/>
        </w:rPr>
        <w:t xml:space="preserve">Québec (Centre local d’emploi) pour soutenir la formation des travailleurs des </w:t>
      </w:r>
      <w:r>
        <w:rPr>
          <w:rFonts w:ascii="Calibri" w:eastAsia="Calibri" w:hAnsi="Calibri" w:cs="Times New Roman"/>
        </w:rPr>
        <w:tab/>
      </w:r>
      <w:r w:rsidRPr="00613AA9">
        <w:rPr>
          <w:rFonts w:ascii="Calibri" w:eastAsia="Calibri" w:hAnsi="Calibri" w:cs="Times New Roman"/>
        </w:rPr>
        <w:t xml:space="preserve">organismes publics et parapublics; </w:t>
      </w:r>
    </w:p>
    <w:p w:rsidR="00613AA9" w:rsidRPr="00613AA9" w:rsidRDefault="00613AA9" w:rsidP="00ED5DED">
      <w:pPr>
        <w:autoSpaceDE w:val="0"/>
        <w:autoSpaceDN w:val="0"/>
        <w:adjustRightInd w:val="0"/>
        <w:spacing w:after="0"/>
        <w:jc w:val="both"/>
        <w:rPr>
          <w:rFonts w:ascii="Calibri" w:eastAsia="Calibri" w:hAnsi="Calibri" w:cs="Times New Roman"/>
          <w:b/>
        </w:rPr>
      </w:pPr>
    </w:p>
    <w:p w:rsidR="00613AA9" w:rsidRPr="00613AA9" w:rsidRDefault="00613AA9" w:rsidP="00ED5DED">
      <w:pPr>
        <w:autoSpaceDE w:val="0"/>
        <w:autoSpaceDN w:val="0"/>
        <w:adjustRightInd w:val="0"/>
        <w:spacing w:after="0"/>
        <w:jc w:val="both"/>
        <w:rPr>
          <w:rFonts w:ascii="Calibri" w:eastAsia="Calibri" w:hAnsi="Calibri" w:cs="Times New Roman"/>
        </w:rPr>
      </w:pPr>
      <w:r>
        <w:rPr>
          <w:rFonts w:ascii="Calibri" w:eastAsia="Arial Unicode MS" w:hAnsi="Calibri" w:cs="Utsaah"/>
          <w:b/>
        </w:rPr>
        <w:tab/>
      </w:r>
      <w:r w:rsidRPr="00613AA9">
        <w:rPr>
          <w:rFonts w:ascii="Calibri" w:eastAsia="Arial Unicode MS" w:hAnsi="Calibri" w:cs="Utsaah"/>
          <w:b/>
        </w:rPr>
        <w:t xml:space="preserve">EN CONSÉQUENCE, </w:t>
      </w:r>
      <w:r w:rsidRPr="00613AA9">
        <w:rPr>
          <w:rFonts w:ascii="Calibri" w:eastAsia="Arial Unicode MS" w:hAnsi="Calibri" w:cs="Utsaah"/>
        </w:rPr>
        <w:t xml:space="preserve">il est proposé par Charles-Henri Gagné et résolu à l’unanimité des </w:t>
      </w:r>
      <w:r>
        <w:rPr>
          <w:rFonts w:ascii="Calibri" w:eastAsia="Arial Unicode MS" w:hAnsi="Calibri" w:cs="Utsaah"/>
        </w:rPr>
        <w:tab/>
      </w:r>
      <w:r w:rsidRPr="00613AA9">
        <w:rPr>
          <w:rFonts w:ascii="Calibri" w:eastAsia="Arial Unicode MS" w:hAnsi="Calibri" w:cs="Utsaah"/>
        </w:rPr>
        <w:t>conseillers présents :</w:t>
      </w:r>
    </w:p>
    <w:p w:rsidR="00613AA9" w:rsidRPr="00613AA9" w:rsidRDefault="00613AA9" w:rsidP="00ED5DED">
      <w:pPr>
        <w:autoSpaceDE w:val="0"/>
        <w:autoSpaceDN w:val="0"/>
        <w:adjustRightInd w:val="0"/>
        <w:spacing w:after="0"/>
        <w:jc w:val="both"/>
        <w:rPr>
          <w:rFonts w:ascii="Calibri" w:eastAsia="Calibri" w:hAnsi="Calibri" w:cs="Times New Roman"/>
        </w:rPr>
      </w:pPr>
    </w:p>
    <w:p w:rsidR="001521D0" w:rsidRDefault="00613AA9" w:rsidP="00EC6891">
      <w:pPr>
        <w:autoSpaceDE w:val="0"/>
        <w:autoSpaceDN w:val="0"/>
        <w:adjustRightInd w:val="0"/>
        <w:spacing w:after="0"/>
        <w:jc w:val="both"/>
        <w:rPr>
          <w:rFonts w:ascii="Calibri" w:eastAsia="Calibri" w:hAnsi="Calibri" w:cs="Times New Roman"/>
          <w:i/>
        </w:rPr>
      </w:pPr>
      <w:r>
        <w:rPr>
          <w:rFonts w:ascii="Calibri" w:eastAsia="Calibri" w:hAnsi="Calibri" w:cs="Times New Roman"/>
          <w:b/>
        </w:rPr>
        <w:tab/>
      </w:r>
      <w:r w:rsidRPr="00613AA9">
        <w:rPr>
          <w:rFonts w:ascii="Calibri" w:eastAsia="Calibri" w:hAnsi="Calibri" w:cs="Times New Roman"/>
          <w:b/>
        </w:rPr>
        <w:t xml:space="preserve">QUE </w:t>
      </w:r>
      <w:r w:rsidRPr="00613AA9">
        <w:rPr>
          <w:rFonts w:ascii="Calibri" w:eastAsia="Calibri" w:hAnsi="Calibri" w:cs="Times New Roman"/>
        </w:rPr>
        <w:t xml:space="preserve">le conseil municipal de Saint-Hilarion autorise le dépôt d’une demande d’aide </w:t>
      </w:r>
      <w:r>
        <w:rPr>
          <w:rFonts w:ascii="Calibri" w:eastAsia="Calibri" w:hAnsi="Calibri" w:cs="Times New Roman"/>
        </w:rPr>
        <w:tab/>
      </w:r>
      <w:r w:rsidRPr="00613AA9">
        <w:rPr>
          <w:rFonts w:ascii="Calibri" w:eastAsia="Calibri" w:hAnsi="Calibri" w:cs="Times New Roman"/>
        </w:rPr>
        <w:t xml:space="preserve">financière à Emploi-Québec pour la formation </w:t>
      </w:r>
      <w:r w:rsidRPr="00613AA9">
        <w:rPr>
          <w:rFonts w:ascii="Calibri" w:eastAsia="Calibri" w:hAnsi="Calibri" w:cs="Times New Roman"/>
          <w:i/>
        </w:rPr>
        <w:t xml:space="preserve">Techniques de déneigement – Camion </w:t>
      </w:r>
      <w:r>
        <w:rPr>
          <w:rFonts w:ascii="Calibri" w:eastAsia="Calibri" w:hAnsi="Calibri" w:cs="Times New Roman"/>
          <w:i/>
        </w:rPr>
        <w:tab/>
      </w:r>
    </w:p>
    <w:p w:rsidR="00613AA9" w:rsidRPr="00613AA9" w:rsidRDefault="001521D0" w:rsidP="00EC6891">
      <w:pPr>
        <w:autoSpaceDE w:val="0"/>
        <w:autoSpaceDN w:val="0"/>
        <w:adjustRightInd w:val="0"/>
        <w:spacing w:after="0"/>
        <w:jc w:val="both"/>
        <w:rPr>
          <w:rFonts w:ascii="Calibri" w:eastAsia="Calibri" w:hAnsi="Calibri" w:cs="Times New Roman"/>
        </w:rPr>
      </w:pPr>
      <w:r>
        <w:rPr>
          <w:rFonts w:ascii="Calibri" w:eastAsia="Calibri" w:hAnsi="Calibri" w:cs="Times New Roman"/>
          <w:i/>
        </w:rPr>
        <w:tab/>
      </w:r>
      <w:r w:rsidR="00613AA9" w:rsidRPr="00613AA9">
        <w:rPr>
          <w:rFonts w:ascii="Calibri" w:eastAsia="Calibri" w:hAnsi="Calibri" w:cs="Times New Roman"/>
          <w:i/>
        </w:rPr>
        <w:t xml:space="preserve">chasse-neige, </w:t>
      </w:r>
      <w:r w:rsidR="00613AA9" w:rsidRPr="00613AA9">
        <w:rPr>
          <w:rFonts w:ascii="Calibri" w:eastAsia="Calibri" w:hAnsi="Calibri" w:cs="Times New Roman"/>
        </w:rPr>
        <w:t xml:space="preserve">et autorise monsieur Patrick Lavoie, maire, et/ou madame Nathalie Lavoie, </w:t>
      </w:r>
      <w:r w:rsidR="00613AA9">
        <w:rPr>
          <w:rFonts w:ascii="Calibri" w:eastAsia="Calibri" w:hAnsi="Calibri" w:cs="Times New Roman"/>
        </w:rPr>
        <w:tab/>
      </w:r>
      <w:r w:rsidR="00613AA9" w:rsidRPr="00613AA9">
        <w:rPr>
          <w:rFonts w:ascii="Calibri" w:eastAsia="Calibri" w:hAnsi="Calibri" w:cs="Times New Roman"/>
        </w:rPr>
        <w:t xml:space="preserve">directrice générale et secrétaire-trésorière, à signer l’entente de subvention ainsi que </w:t>
      </w:r>
      <w:r w:rsidR="00613AA9">
        <w:rPr>
          <w:rFonts w:ascii="Calibri" w:eastAsia="Calibri" w:hAnsi="Calibri" w:cs="Times New Roman"/>
        </w:rPr>
        <w:tab/>
      </w:r>
      <w:r w:rsidR="00613AA9" w:rsidRPr="00613AA9">
        <w:rPr>
          <w:rFonts w:ascii="Calibri" w:eastAsia="Calibri" w:hAnsi="Calibri" w:cs="Times New Roman"/>
        </w:rPr>
        <w:t xml:space="preserve">tous les documents relatifs à la demande. </w:t>
      </w:r>
    </w:p>
    <w:p w:rsidR="00626FAC" w:rsidRDefault="00626FAC" w:rsidP="00F8220A">
      <w:pPr>
        <w:autoSpaceDE w:val="0"/>
        <w:autoSpaceDN w:val="0"/>
        <w:adjustRightInd w:val="0"/>
        <w:spacing w:after="0" w:line="240" w:lineRule="auto"/>
        <w:ind w:left="708" w:firstLine="3"/>
        <w:jc w:val="both"/>
      </w:pPr>
    </w:p>
    <w:p w:rsidR="00B92CBA" w:rsidRDefault="00B92CBA" w:rsidP="00B92CBA">
      <w:pPr>
        <w:spacing w:after="0"/>
        <w:ind w:left="-1134"/>
        <w:rPr>
          <w:rFonts w:cs="Times New Roman"/>
        </w:rPr>
      </w:pPr>
      <w:r w:rsidRPr="00E25CE4">
        <w:rPr>
          <w:rFonts w:eastAsia="Arial Unicode MS" w:cs="Times New Roman"/>
          <w:b/>
        </w:rPr>
        <w:t>2018-</w:t>
      </w:r>
      <w:r w:rsidR="009A6E0F">
        <w:rPr>
          <w:rFonts w:eastAsia="Arial Unicode MS" w:cs="Times New Roman"/>
          <w:b/>
        </w:rPr>
        <w:t>11</w:t>
      </w:r>
      <w:r>
        <w:rPr>
          <w:rFonts w:eastAsia="Arial Unicode MS" w:cs="Times New Roman"/>
          <w:b/>
        </w:rPr>
        <w:t>-1</w:t>
      </w:r>
      <w:r w:rsidR="00952906">
        <w:rPr>
          <w:rFonts w:eastAsia="Arial Unicode MS" w:cs="Times New Roman"/>
          <w:b/>
        </w:rPr>
        <w:t>3</w:t>
      </w:r>
    </w:p>
    <w:p w:rsidR="00383FD4" w:rsidRPr="00E25CE4" w:rsidRDefault="00657443" w:rsidP="00844B12">
      <w:pPr>
        <w:pStyle w:val="Paragraphedeliste"/>
        <w:numPr>
          <w:ilvl w:val="0"/>
          <w:numId w:val="6"/>
        </w:numPr>
        <w:spacing w:after="0"/>
        <w:jc w:val="both"/>
        <w:rPr>
          <w:rFonts w:eastAsia="Arial Unicode MS" w:cs="Times New Roman"/>
          <w:b/>
        </w:rPr>
      </w:pPr>
      <w:r>
        <w:rPr>
          <w:rFonts w:eastAsia="Arial Unicode MS" w:cs="Times New Roman"/>
          <w:b/>
        </w:rPr>
        <w:t>ACHAT DE BALISES FLEXIBLES POUR BORNES D’INCENDIE</w:t>
      </w:r>
    </w:p>
    <w:p w:rsidR="00725F5A" w:rsidRPr="00E25CE4" w:rsidRDefault="00F75073" w:rsidP="00725F5A">
      <w:pPr>
        <w:spacing w:after="0"/>
        <w:rPr>
          <w:rFonts w:cs="Times New Roman"/>
        </w:rPr>
      </w:pPr>
      <w:r w:rsidRPr="00E25CE4">
        <w:rPr>
          <w:rFonts w:cs="Times New Roman"/>
        </w:rPr>
        <w:tab/>
        <w:t>_________________________________________________________________________</w:t>
      </w:r>
    </w:p>
    <w:p w:rsidR="00573C2D" w:rsidRDefault="00573C2D" w:rsidP="00573C2D">
      <w:pPr>
        <w:spacing w:after="0"/>
        <w:ind w:left="705"/>
        <w:jc w:val="both"/>
        <w:rPr>
          <w:rFonts w:eastAsia="Calibri" w:cs="Times New Roman"/>
        </w:rPr>
      </w:pPr>
    </w:p>
    <w:p w:rsidR="009A6E0F" w:rsidRPr="00473F31" w:rsidRDefault="00B83705" w:rsidP="009A6E0F">
      <w:pPr>
        <w:spacing w:after="0"/>
        <w:ind w:left="708" w:firstLine="3"/>
        <w:jc w:val="both"/>
        <w:rPr>
          <w:rFonts w:eastAsia="Arial Unicode MS" w:cs="Utsaah"/>
        </w:rPr>
      </w:pPr>
      <w:r w:rsidRPr="00473F31">
        <w:rPr>
          <w:rFonts w:eastAsia="Arial Unicode MS" w:cs="Utsaah"/>
          <w:b/>
        </w:rPr>
        <w:t xml:space="preserve">CONSIDÉRANT QUE </w:t>
      </w:r>
      <w:r w:rsidRPr="00473F31">
        <w:rPr>
          <w:rFonts w:eastAsia="Arial Unicode MS" w:cs="Utsaah"/>
        </w:rPr>
        <w:t xml:space="preserve">la municipalité doit se munir de </w:t>
      </w:r>
      <w:r w:rsidR="009A6E0F" w:rsidRPr="00473F31">
        <w:rPr>
          <w:rFonts w:eastAsia="Arial Unicode MS" w:cs="Utsaah"/>
        </w:rPr>
        <w:t xml:space="preserve">balises </w:t>
      </w:r>
      <w:r w:rsidRPr="00473F31">
        <w:rPr>
          <w:rFonts w:eastAsia="Arial Unicode MS" w:cs="Utsaah"/>
        </w:rPr>
        <w:t xml:space="preserve">flexibles </w:t>
      </w:r>
      <w:r w:rsidR="009A6E0F" w:rsidRPr="00473F31">
        <w:rPr>
          <w:rFonts w:eastAsia="Arial Unicode MS" w:cs="Utsaah"/>
        </w:rPr>
        <w:t xml:space="preserve">pour </w:t>
      </w:r>
      <w:r w:rsidRPr="00473F31">
        <w:rPr>
          <w:rFonts w:eastAsia="Arial Unicode MS" w:cs="Utsaah"/>
        </w:rPr>
        <w:t xml:space="preserve">l’identification des </w:t>
      </w:r>
      <w:r w:rsidR="009A6E0F" w:rsidRPr="00473F31">
        <w:rPr>
          <w:rFonts w:eastAsia="Arial Unicode MS" w:cs="Utsaah"/>
        </w:rPr>
        <w:t xml:space="preserve"> bornes fontaine</w:t>
      </w:r>
      <w:r w:rsidRPr="00473F31">
        <w:rPr>
          <w:rFonts w:eastAsia="Arial Unicode MS" w:cs="Utsaah"/>
        </w:rPr>
        <w:t xml:space="preserve"> sur son territoire</w:t>
      </w:r>
      <w:r w:rsidR="009A6E0F" w:rsidRPr="00473F31">
        <w:rPr>
          <w:rFonts w:eastAsia="Arial Unicode MS" w:cs="Utsaah"/>
        </w:rPr>
        <w:t>;</w:t>
      </w:r>
    </w:p>
    <w:p w:rsidR="00B83705" w:rsidRPr="00473F31" w:rsidRDefault="00B83705" w:rsidP="009A6E0F">
      <w:pPr>
        <w:spacing w:after="0"/>
        <w:ind w:left="708" w:firstLine="3"/>
        <w:jc w:val="both"/>
        <w:rPr>
          <w:rFonts w:eastAsia="Arial Unicode MS" w:cs="Utsaah"/>
        </w:rPr>
      </w:pPr>
    </w:p>
    <w:p w:rsidR="009A6E0F" w:rsidRPr="00473F31" w:rsidRDefault="00B83705" w:rsidP="009A6E0F">
      <w:pPr>
        <w:spacing w:after="0"/>
        <w:ind w:left="708" w:firstLine="3"/>
        <w:jc w:val="both"/>
      </w:pPr>
      <w:r w:rsidRPr="00473F31">
        <w:rPr>
          <w:rFonts w:eastAsia="Arial Unicode MS" w:cs="Utsaah"/>
          <w:b/>
        </w:rPr>
        <w:t>CONSIDÉRANT QUE</w:t>
      </w:r>
      <w:r w:rsidRPr="00473F31">
        <w:rPr>
          <w:rFonts w:eastAsia="Arial Unicode MS" w:cs="Utsaah"/>
        </w:rPr>
        <w:t xml:space="preserve"> </w:t>
      </w:r>
      <w:r w:rsidR="00CE711C" w:rsidRPr="00473F31">
        <w:rPr>
          <w:rFonts w:eastAsia="Arial Unicode MS" w:cs="Utsaah"/>
        </w:rPr>
        <w:t xml:space="preserve"> t</w:t>
      </w:r>
      <w:r w:rsidR="00931659" w:rsidRPr="00473F31">
        <w:t>outes les bornes</w:t>
      </w:r>
      <w:r w:rsidR="00CE711C" w:rsidRPr="00473F31">
        <w:t xml:space="preserve"> </w:t>
      </w:r>
      <w:r w:rsidR="00931659" w:rsidRPr="00473F31">
        <w:t>fontaines doivent être numérotés et identifiés afin de faciliter la tâche des p</w:t>
      </w:r>
      <w:r w:rsidR="00CE711C" w:rsidRPr="00473F31">
        <w:t>ompiers lors d’une intervention;</w:t>
      </w:r>
    </w:p>
    <w:p w:rsidR="00ED5DED" w:rsidRPr="00473F31" w:rsidRDefault="00ED5DED" w:rsidP="009A6E0F">
      <w:pPr>
        <w:spacing w:after="0"/>
        <w:ind w:left="708" w:firstLine="3"/>
        <w:jc w:val="both"/>
        <w:rPr>
          <w:rFonts w:eastAsia="Arial Unicode MS" w:cs="Utsaah"/>
        </w:rPr>
      </w:pPr>
    </w:p>
    <w:p w:rsidR="009A6E0F" w:rsidRPr="00473F31" w:rsidRDefault="009A6E0F" w:rsidP="009A6E0F">
      <w:pPr>
        <w:spacing w:after="0"/>
        <w:ind w:left="708" w:firstLine="3"/>
        <w:jc w:val="both"/>
        <w:rPr>
          <w:rFonts w:eastAsia="Arial Unicode MS" w:cs="Utsaah"/>
        </w:rPr>
      </w:pPr>
      <w:r w:rsidRPr="00473F31">
        <w:rPr>
          <w:rFonts w:eastAsia="Arial Unicode MS" w:cs="Utsaah"/>
          <w:b/>
        </w:rPr>
        <w:t xml:space="preserve">EN CONSÉQUENCE, </w:t>
      </w:r>
      <w:r w:rsidRPr="00473F31">
        <w:rPr>
          <w:rFonts w:eastAsia="Arial Unicode MS" w:cs="Utsaah"/>
        </w:rPr>
        <w:t>il est proposé par Dominique Tremblay et résolu à l’unanimité des conseillers présents :</w:t>
      </w:r>
    </w:p>
    <w:p w:rsidR="009A6E0F" w:rsidRPr="00473F31" w:rsidRDefault="009A6E0F" w:rsidP="009A6E0F">
      <w:pPr>
        <w:spacing w:after="0"/>
        <w:ind w:left="708" w:firstLine="3"/>
        <w:jc w:val="both"/>
        <w:rPr>
          <w:rFonts w:eastAsia="Arial Unicode MS" w:cs="Utsaah"/>
        </w:rPr>
      </w:pPr>
    </w:p>
    <w:p w:rsidR="009A6E0F" w:rsidRPr="00473F31" w:rsidRDefault="009A6E0F" w:rsidP="009A6E0F">
      <w:pPr>
        <w:spacing w:after="0"/>
        <w:ind w:left="705"/>
        <w:jc w:val="both"/>
        <w:rPr>
          <w:rFonts w:eastAsia="Arial Unicode MS" w:cs="Utsaah"/>
        </w:rPr>
      </w:pPr>
      <w:r w:rsidRPr="00473F31">
        <w:rPr>
          <w:rFonts w:eastAsia="Arial Unicode MS" w:cs="Utsaah"/>
          <w:b/>
        </w:rPr>
        <w:t>QUE</w:t>
      </w:r>
      <w:r w:rsidRPr="00473F31">
        <w:rPr>
          <w:rFonts w:eastAsia="Arial Unicode MS" w:cs="Utsaah"/>
        </w:rPr>
        <w:t xml:space="preserve"> le conseil </w:t>
      </w:r>
      <w:r w:rsidR="00CE711C" w:rsidRPr="00473F31">
        <w:rPr>
          <w:rFonts w:eastAsia="Arial Unicode MS" w:cs="Utsaah"/>
        </w:rPr>
        <w:t xml:space="preserve">municipal de Saint-Hilarion </w:t>
      </w:r>
      <w:r w:rsidRPr="00473F31">
        <w:rPr>
          <w:rFonts w:eastAsia="Arial Unicode MS" w:cs="Utsaah"/>
        </w:rPr>
        <w:t xml:space="preserve">autorise l’achat de </w:t>
      </w:r>
      <w:r w:rsidR="004922E9" w:rsidRPr="00473F31">
        <w:rPr>
          <w:rFonts w:eastAsia="Arial Unicode MS" w:cs="Utsaah"/>
        </w:rPr>
        <w:t>32</w:t>
      </w:r>
      <w:r w:rsidRPr="00473F31">
        <w:rPr>
          <w:rFonts w:eastAsia="Arial Unicode MS" w:cs="Utsaah"/>
        </w:rPr>
        <w:t xml:space="preserve"> balises pour les bornes fontaine chez</w:t>
      </w:r>
      <w:r w:rsidR="004922E9" w:rsidRPr="00473F31">
        <w:rPr>
          <w:rFonts w:eastAsia="Arial Unicode MS" w:cs="Utsaah"/>
        </w:rPr>
        <w:t xml:space="preserve"> </w:t>
      </w:r>
      <w:r w:rsidR="00CE711C" w:rsidRPr="00473F31">
        <w:rPr>
          <w:rFonts w:eastAsia="Arial Unicode MS" w:cs="Utsaah"/>
        </w:rPr>
        <w:t xml:space="preserve">la compagnie </w:t>
      </w:r>
      <w:r w:rsidR="004922E9" w:rsidRPr="00473F31">
        <w:rPr>
          <w:rFonts w:eastAsia="Arial Unicode MS" w:cs="Utsaah"/>
        </w:rPr>
        <w:t xml:space="preserve">Stelem </w:t>
      </w:r>
      <w:r w:rsidRPr="00473F31">
        <w:rPr>
          <w:rFonts w:eastAsia="Arial Unicode MS" w:cs="Utsaah"/>
        </w:rPr>
        <w:t xml:space="preserve"> au coût </w:t>
      </w:r>
      <w:r w:rsidR="004922E9" w:rsidRPr="00473F31">
        <w:rPr>
          <w:rFonts w:eastAsia="Arial Unicode MS" w:cs="Utsaah"/>
        </w:rPr>
        <w:t xml:space="preserve">39 $ par balise </w:t>
      </w:r>
      <w:r w:rsidRPr="00473F31">
        <w:rPr>
          <w:rFonts w:eastAsia="Arial Unicode MS" w:cs="Utsaah"/>
        </w:rPr>
        <w:t>plus taxes.</w:t>
      </w:r>
    </w:p>
    <w:p w:rsidR="004922E9" w:rsidRPr="00473F31" w:rsidRDefault="004922E9" w:rsidP="009A6E0F">
      <w:pPr>
        <w:spacing w:after="0"/>
        <w:ind w:left="705"/>
        <w:jc w:val="both"/>
        <w:rPr>
          <w:rFonts w:eastAsia="Arial Unicode MS" w:cs="Utsaah"/>
        </w:rPr>
      </w:pPr>
    </w:p>
    <w:p w:rsidR="004922E9" w:rsidRPr="001D271F" w:rsidRDefault="004922E9" w:rsidP="009A6E0F">
      <w:pPr>
        <w:spacing w:after="0"/>
        <w:ind w:left="705"/>
        <w:jc w:val="both"/>
        <w:rPr>
          <w:rFonts w:eastAsia="Arial Unicode MS" w:cs="Utsaah"/>
        </w:rPr>
      </w:pPr>
      <w:r w:rsidRPr="00473F31">
        <w:rPr>
          <w:rFonts w:eastAsia="Arial Unicode MS" w:cs="Utsaah"/>
          <w:b/>
        </w:rPr>
        <w:t>Q</w:t>
      </w:r>
      <w:r w:rsidR="00473F31" w:rsidRPr="00473F31">
        <w:rPr>
          <w:rFonts w:eastAsia="Arial Unicode MS" w:cs="Utsaah"/>
          <w:b/>
        </w:rPr>
        <w:t>UE</w:t>
      </w:r>
      <w:r w:rsidR="00AC76EA">
        <w:rPr>
          <w:rFonts w:eastAsia="Arial Unicode MS" w:cs="Utsaah"/>
        </w:rPr>
        <w:t xml:space="preserve"> les frais d</w:t>
      </w:r>
      <w:r w:rsidRPr="00473F31">
        <w:rPr>
          <w:rFonts w:eastAsia="Arial Unicode MS" w:cs="Utsaah"/>
        </w:rPr>
        <w:t xml:space="preserve">  lettrage</w:t>
      </w:r>
      <w:r w:rsidR="00CE711C" w:rsidRPr="00473F31">
        <w:rPr>
          <w:rFonts w:eastAsia="Arial Unicode MS" w:cs="Utsaah"/>
        </w:rPr>
        <w:t xml:space="preserve"> par Imagine Design sont</w:t>
      </w:r>
      <w:r w:rsidRPr="00473F31">
        <w:rPr>
          <w:rFonts w:eastAsia="Arial Unicode MS" w:cs="Utsaah"/>
        </w:rPr>
        <w:t xml:space="preserve"> aussi </w:t>
      </w:r>
      <w:r w:rsidR="00CE711C" w:rsidRPr="00473F31">
        <w:rPr>
          <w:rFonts w:eastAsia="Arial Unicode MS" w:cs="Utsaah"/>
        </w:rPr>
        <w:t>autorisés au coût de 10 $ par balise plus taxes.</w:t>
      </w:r>
    </w:p>
    <w:p w:rsidR="009A6E0F" w:rsidRDefault="009A6E0F" w:rsidP="00573C2D">
      <w:pPr>
        <w:spacing w:after="0"/>
        <w:ind w:left="705"/>
        <w:jc w:val="both"/>
        <w:rPr>
          <w:rFonts w:eastAsia="Calibri" w:cs="Times New Roman"/>
        </w:rPr>
      </w:pPr>
    </w:p>
    <w:p w:rsidR="00855B5B" w:rsidRDefault="00855B5B" w:rsidP="00855B5B">
      <w:pPr>
        <w:spacing w:after="0"/>
        <w:ind w:left="-1134"/>
        <w:rPr>
          <w:rFonts w:cs="Times New Roman"/>
        </w:rPr>
      </w:pPr>
      <w:r w:rsidRPr="00E25CE4">
        <w:rPr>
          <w:rFonts w:eastAsia="Arial Unicode MS" w:cs="Times New Roman"/>
          <w:b/>
        </w:rPr>
        <w:t>2018-</w:t>
      </w:r>
      <w:r w:rsidR="009A6E0F">
        <w:rPr>
          <w:rFonts w:eastAsia="Arial Unicode MS" w:cs="Times New Roman"/>
          <w:b/>
        </w:rPr>
        <w:t>11</w:t>
      </w:r>
      <w:r w:rsidR="00065360">
        <w:rPr>
          <w:rFonts w:eastAsia="Arial Unicode MS" w:cs="Times New Roman"/>
          <w:b/>
        </w:rPr>
        <w:t>-1</w:t>
      </w:r>
      <w:r w:rsidR="00952906">
        <w:rPr>
          <w:rFonts w:eastAsia="Arial Unicode MS" w:cs="Times New Roman"/>
          <w:b/>
        </w:rPr>
        <w:t>4</w:t>
      </w:r>
    </w:p>
    <w:p w:rsidR="00DF3C1B" w:rsidRPr="00CF2BBE" w:rsidRDefault="00657443" w:rsidP="00844B12">
      <w:pPr>
        <w:pStyle w:val="Paragraphedeliste"/>
        <w:numPr>
          <w:ilvl w:val="0"/>
          <w:numId w:val="6"/>
        </w:numPr>
        <w:spacing w:after="0"/>
        <w:jc w:val="both"/>
        <w:rPr>
          <w:rFonts w:cs="Times New Roman"/>
          <w:b/>
        </w:rPr>
      </w:pPr>
      <w:r>
        <w:rPr>
          <w:rFonts w:cs="Times New Roman"/>
          <w:b/>
        </w:rPr>
        <w:t>DEMANDE DE COMMANDITE-TROPHÉ</w:t>
      </w:r>
      <w:r w:rsidR="00963BA3">
        <w:rPr>
          <w:rFonts w:cs="Times New Roman"/>
          <w:b/>
        </w:rPr>
        <w:t>E</w:t>
      </w:r>
      <w:r>
        <w:rPr>
          <w:rFonts w:cs="Times New Roman"/>
          <w:b/>
        </w:rPr>
        <w:t xml:space="preserve"> ROSES DES SABLES</w:t>
      </w:r>
    </w:p>
    <w:p w:rsidR="00DF3C1B" w:rsidRPr="00E25CE4" w:rsidRDefault="00DF3C1B" w:rsidP="00DF3C1B">
      <w:pPr>
        <w:spacing w:after="0"/>
        <w:ind w:left="1416" w:hanging="705"/>
        <w:rPr>
          <w:rFonts w:eastAsia="Arial Unicode MS" w:cs="Times New Roman"/>
          <w:b/>
        </w:rPr>
      </w:pPr>
      <w:r w:rsidRPr="00E25CE4">
        <w:rPr>
          <w:rFonts w:cs="Times New Roman"/>
        </w:rPr>
        <w:t>_________________________________________________________________________</w:t>
      </w:r>
    </w:p>
    <w:p w:rsidR="00FB5F44" w:rsidRDefault="00FB5F44" w:rsidP="00A14856">
      <w:pPr>
        <w:autoSpaceDE w:val="0"/>
        <w:autoSpaceDN w:val="0"/>
        <w:adjustRightInd w:val="0"/>
        <w:spacing w:after="0"/>
        <w:ind w:left="708"/>
        <w:jc w:val="both"/>
        <w:rPr>
          <w:rFonts w:cs="Times New Roman"/>
        </w:rPr>
      </w:pPr>
    </w:p>
    <w:p w:rsidR="00BE171A" w:rsidRPr="00473F31" w:rsidRDefault="00652ED9" w:rsidP="005B49AF">
      <w:pPr>
        <w:autoSpaceDE w:val="0"/>
        <w:autoSpaceDN w:val="0"/>
        <w:adjustRightInd w:val="0"/>
        <w:spacing w:after="0"/>
        <w:ind w:left="709"/>
        <w:jc w:val="both"/>
        <w:rPr>
          <w:rFonts w:ascii="Calibri" w:eastAsia="Arial Unicode MS" w:hAnsi="Calibri" w:cs="Utsaah"/>
        </w:rPr>
      </w:pPr>
      <w:r w:rsidRPr="00473F31">
        <w:rPr>
          <w:rFonts w:ascii="Calibri" w:eastAsia="Arial Unicode MS" w:hAnsi="Calibri" w:cs="Utsaah"/>
          <w:b/>
        </w:rPr>
        <w:t xml:space="preserve">CONSIDÉRANT </w:t>
      </w:r>
      <w:r w:rsidRPr="00473F31">
        <w:rPr>
          <w:rFonts w:ascii="Calibri" w:eastAsia="Arial Unicode MS" w:hAnsi="Calibri" w:cs="Utsaah"/>
        </w:rPr>
        <w:t xml:space="preserve">la demande </w:t>
      </w:r>
      <w:r w:rsidR="006508F6" w:rsidRPr="00473F31">
        <w:rPr>
          <w:rFonts w:ascii="Calibri" w:eastAsia="Arial Unicode MS" w:hAnsi="Calibri" w:cs="Utsaah"/>
        </w:rPr>
        <w:t xml:space="preserve">de commandite de </w:t>
      </w:r>
      <w:r w:rsidR="00E97E86" w:rsidRPr="00473F31">
        <w:rPr>
          <w:rFonts w:ascii="Calibri" w:eastAsia="Arial Unicode MS" w:hAnsi="Calibri" w:cs="Utsaah"/>
        </w:rPr>
        <w:t>M</w:t>
      </w:r>
      <w:r w:rsidR="00E97E86" w:rsidRPr="00473F31">
        <w:rPr>
          <w:rFonts w:ascii="Calibri" w:eastAsia="Arial Unicode MS" w:hAnsi="Calibri" w:cs="Utsaah"/>
          <w:vertAlign w:val="superscript"/>
        </w:rPr>
        <w:t>mes</w:t>
      </w:r>
      <w:r w:rsidR="006508F6" w:rsidRPr="00473F31">
        <w:rPr>
          <w:rFonts w:ascii="Calibri" w:eastAsia="Arial Unicode MS" w:hAnsi="Calibri" w:cs="Utsaah"/>
        </w:rPr>
        <w:t xml:space="preserve"> Stéphanie Pelletier et Stéphanie Rochette </w:t>
      </w:r>
      <w:r w:rsidR="00BE171A" w:rsidRPr="00473F31">
        <w:rPr>
          <w:rFonts w:ascii="Calibri" w:eastAsia="Arial Unicode MS" w:hAnsi="Calibri" w:cs="Utsaah"/>
        </w:rPr>
        <w:t xml:space="preserve">(Les Stéfany’s roses de Charlevoix) qui sont inscrites </w:t>
      </w:r>
      <w:r w:rsidR="00963BA3" w:rsidRPr="00473F31">
        <w:rPr>
          <w:rFonts w:ascii="Calibri" w:eastAsia="Arial Unicode MS" w:hAnsi="Calibri" w:cs="Utsaah"/>
        </w:rPr>
        <w:t>au rallye raid Trophée Roses des Sables au Maroc en octobre 2019</w:t>
      </w:r>
      <w:r w:rsidR="00BE171A" w:rsidRPr="00473F31">
        <w:rPr>
          <w:rFonts w:ascii="Calibri" w:eastAsia="Arial Unicode MS" w:hAnsi="Calibri" w:cs="Utsaah"/>
        </w:rPr>
        <w:t>;</w:t>
      </w:r>
    </w:p>
    <w:p w:rsidR="00BE171A" w:rsidRPr="00473F31" w:rsidRDefault="00BE171A" w:rsidP="005B49AF">
      <w:pPr>
        <w:autoSpaceDE w:val="0"/>
        <w:autoSpaceDN w:val="0"/>
        <w:adjustRightInd w:val="0"/>
        <w:spacing w:after="0"/>
        <w:ind w:left="709"/>
        <w:jc w:val="both"/>
        <w:rPr>
          <w:rFonts w:ascii="Calibri" w:eastAsia="Arial Unicode MS" w:hAnsi="Calibri" w:cs="Utsaah"/>
        </w:rPr>
      </w:pPr>
    </w:p>
    <w:p w:rsidR="00652ED9" w:rsidRPr="00473F31" w:rsidRDefault="00BE171A" w:rsidP="005B49AF">
      <w:pPr>
        <w:autoSpaceDE w:val="0"/>
        <w:autoSpaceDN w:val="0"/>
        <w:adjustRightInd w:val="0"/>
        <w:spacing w:after="0"/>
        <w:ind w:left="709"/>
        <w:jc w:val="both"/>
        <w:rPr>
          <w:rFonts w:ascii="Calibri" w:eastAsia="Arial Unicode MS" w:hAnsi="Calibri" w:cs="Utsaah"/>
        </w:rPr>
      </w:pPr>
      <w:r w:rsidRPr="00473F31">
        <w:rPr>
          <w:rFonts w:ascii="Calibri" w:eastAsia="Arial Unicode MS" w:hAnsi="Calibri" w:cs="Utsaah"/>
          <w:b/>
        </w:rPr>
        <w:t>CONSIDÉRANT QUE</w:t>
      </w:r>
      <w:r w:rsidRPr="00473F31">
        <w:rPr>
          <w:rFonts w:ascii="Calibri" w:eastAsia="Arial Unicode MS" w:hAnsi="Calibri" w:cs="Utsaah"/>
        </w:rPr>
        <w:t xml:space="preserve"> leur participation </w:t>
      </w:r>
      <w:r w:rsidR="00473F31" w:rsidRPr="00473F31">
        <w:rPr>
          <w:rFonts w:ascii="Calibri" w:eastAsia="Arial Unicode MS" w:hAnsi="Calibri" w:cs="Utsaah"/>
        </w:rPr>
        <w:t>permet aussi de soutenir les</w:t>
      </w:r>
      <w:r w:rsidRPr="00473F31">
        <w:rPr>
          <w:rFonts w:ascii="Calibri" w:eastAsia="Arial Unicode MS" w:hAnsi="Calibri" w:cs="Utsaah"/>
        </w:rPr>
        <w:t xml:space="preserve"> organismes suivants : l’Association Enfants du Désert, l’Association du cancer du sein et le Club des petits déjeuners du Québec</w:t>
      </w:r>
      <w:r w:rsidR="00963BA3" w:rsidRPr="00473F31">
        <w:rPr>
          <w:rFonts w:ascii="Calibri" w:eastAsia="Arial Unicode MS" w:hAnsi="Calibri" w:cs="Utsaah"/>
        </w:rPr>
        <w:t>;</w:t>
      </w:r>
    </w:p>
    <w:p w:rsidR="00CE711C" w:rsidRPr="00473F31" w:rsidRDefault="00CE711C" w:rsidP="005B49AF">
      <w:pPr>
        <w:autoSpaceDE w:val="0"/>
        <w:autoSpaceDN w:val="0"/>
        <w:adjustRightInd w:val="0"/>
        <w:spacing w:after="0"/>
        <w:ind w:left="709"/>
        <w:jc w:val="both"/>
        <w:rPr>
          <w:rFonts w:ascii="Calibri" w:eastAsia="Calibri" w:hAnsi="Calibri" w:cs="Times New Roman"/>
        </w:rPr>
      </w:pPr>
    </w:p>
    <w:p w:rsidR="00652ED9" w:rsidRPr="00473F31" w:rsidRDefault="00652ED9" w:rsidP="005B49AF">
      <w:pPr>
        <w:spacing w:after="0"/>
        <w:ind w:left="709"/>
        <w:jc w:val="both"/>
        <w:rPr>
          <w:rFonts w:ascii="Calibri" w:eastAsia="Calibri" w:hAnsi="Calibri" w:cs="Times New Roman"/>
        </w:rPr>
      </w:pPr>
      <w:r w:rsidRPr="00473F31">
        <w:rPr>
          <w:rFonts w:ascii="Calibri" w:eastAsia="Calibri" w:hAnsi="Calibri" w:cs="Times New Roman"/>
          <w:b/>
        </w:rPr>
        <w:t xml:space="preserve">EN CONSÉQUENCE, </w:t>
      </w:r>
      <w:r w:rsidRPr="00473F31">
        <w:rPr>
          <w:rFonts w:ascii="Calibri" w:eastAsia="Calibri" w:hAnsi="Calibri" w:cs="Times New Roman"/>
        </w:rPr>
        <w:t xml:space="preserve">il est proposé par </w:t>
      </w:r>
      <w:r w:rsidR="006508F6" w:rsidRPr="00473F31">
        <w:rPr>
          <w:rFonts w:ascii="Calibri" w:eastAsia="Calibri" w:hAnsi="Calibri" w:cs="Times New Roman"/>
        </w:rPr>
        <w:t>Benoît Bradet</w:t>
      </w:r>
      <w:r w:rsidRPr="00473F31">
        <w:rPr>
          <w:rFonts w:ascii="Calibri" w:eastAsia="Calibri" w:hAnsi="Calibri" w:cs="Times New Roman"/>
        </w:rPr>
        <w:t xml:space="preserve"> et résolu à l’unanimité des conseillers présents :</w:t>
      </w:r>
    </w:p>
    <w:p w:rsidR="00652ED9" w:rsidRDefault="00652ED9" w:rsidP="00652ED9">
      <w:pPr>
        <w:spacing w:after="0"/>
        <w:ind w:left="709"/>
        <w:jc w:val="both"/>
        <w:rPr>
          <w:rFonts w:ascii="Calibri" w:eastAsia="Calibri" w:hAnsi="Calibri" w:cs="Times New Roman"/>
          <w:b/>
        </w:rPr>
      </w:pPr>
    </w:p>
    <w:p w:rsidR="00652ED9" w:rsidRPr="00652ED9" w:rsidRDefault="00652ED9" w:rsidP="005B49AF">
      <w:pPr>
        <w:tabs>
          <w:tab w:val="left" w:pos="142"/>
        </w:tabs>
        <w:autoSpaceDE w:val="0"/>
        <w:autoSpaceDN w:val="0"/>
        <w:adjustRightInd w:val="0"/>
        <w:spacing w:after="0"/>
        <w:ind w:left="709"/>
        <w:jc w:val="both"/>
        <w:rPr>
          <w:rFonts w:ascii="Calibri" w:eastAsia="Calibri" w:hAnsi="Calibri" w:cs="Times New Roman"/>
        </w:rPr>
      </w:pPr>
      <w:r w:rsidRPr="00473F31">
        <w:rPr>
          <w:rFonts w:ascii="Calibri" w:eastAsia="Calibri" w:hAnsi="Calibri" w:cs="Times New Roman"/>
          <w:b/>
        </w:rPr>
        <w:t xml:space="preserve">QUE </w:t>
      </w:r>
      <w:r w:rsidRPr="00473F31">
        <w:rPr>
          <w:rFonts w:ascii="Calibri" w:eastAsia="Calibri" w:hAnsi="Calibri" w:cs="Times New Roman"/>
        </w:rPr>
        <w:t xml:space="preserve">le conseil municipal de Saint-Hilarion </w:t>
      </w:r>
      <w:r w:rsidR="00963BA3" w:rsidRPr="00473F31">
        <w:rPr>
          <w:rFonts w:ascii="Calibri" w:eastAsia="Calibri" w:hAnsi="Calibri" w:cs="Times New Roman"/>
        </w:rPr>
        <w:t>accorde</w:t>
      </w:r>
      <w:r w:rsidR="006508F6" w:rsidRPr="00473F31">
        <w:rPr>
          <w:rFonts w:ascii="Calibri" w:eastAsia="Calibri" w:hAnsi="Calibri" w:cs="Times New Roman"/>
        </w:rPr>
        <w:t xml:space="preserve"> un montant de 100 $</w:t>
      </w:r>
      <w:r w:rsidR="00963BA3" w:rsidRPr="00473F31">
        <w:rPr>
          <w:rFonts w:ascii="Calibri" w:eastAsia="Calibri" w:hAnsi="Calibri" w:cs="Times New Roman"/>
        </w:rPr>
        <w:t xml:space="preserve"> </w:t>
      </w:r>
      <w:r w:rsidR="00AC76EA">
        <w:rPr>
          <w:rFonts w:ascii="Calibri" w:eastAsia="Calibri" w:hAnsi="Calibri" w:cs="Times New Roman"/>
        </w:rPr>
        <w:t>au</w:t>
      </w:r>
      <w:r w:rsidR="00BE171A" w:rsidRPr="00473F31">
        <w:rPr>
          <w:rFonts w:ascii="Calibri" w:eastAsia="Arial Unicode MS" w:hAnsi="Calibri" w:cs="Utsaah"/>
        </w:rPr>
        <w:t xml:space="preserve"> Stéfany’s roses de Charlevoix</w:t>
      </w:r>
      <w:r w:rsidR="00906860" w:rsidRPr="00473F31">
        <w:rPr>
          <w:rFonts w:ascii="Calibri" w:eastAsia="Arial Unicode MS" w:hAnsi="Calibri" w:cs="Utsaah"/>
        </w:rPr>
        <w:t xml:space="preserve"> 2019</w:t>
      </w:r>
      <w:r w:rsidR="00BE171A" w:rsidRPr="00473F31">
        <w:rPr>
          <w:rFonts w:ascii="Calibri" w:eastAsia="Arial Unicode MS" w:hAnsi="Calibri" w:cs="Utsaah"/>
        </w:rPr>
        <w:t>.</w:t>
      </w:r>
    </w:p>
    <w:p w:rsidR="00DF75E1" w:rsidRDefault="00DF75E1" w:rsidP="00324229">
      <w:pPr>
        <w:spacing w:after="0"/>
        <w:ind w:left="709"/>
        <w:rPr>
          <w:rFonts w:eastAsia="Arial Unicode MS" w:cs="Times New Roman"/>
        </w:rPr>
      </w:pPr>
    </w:p>
    <w:p w:rsidR="001E4C09" w:rsidRDefault="001E4C09" w:rsidP="00324229">
      <w:pPr>
        <w:spacing w:after="0"/>
        <w:ind w:left="709"/>
        <w:rPr>
          <w:rFonts w:eastAsia="Arial Unicode MS" w:cs="Times New Roman"/>
        </w:rPr>
      </w:pPr>
    </w:p>
    <w:p w:rsidR="001E4C09" w:rsidRDefault="001E4C09" w:rsidP="00324229">
      <w:pPr>
        <w:spacing w:after="0"/>
        <w:ind w:left="709"/>
        <w:rPr>
          <w:rFonts w:eastAsia="Arial Unicode MS" w:cs="Times New Roman"/>
        </w:rPr>
      </w:pPr>
    </w:p>
    <w:p w:rsidR="00855B5B" w:rsidRDefault="00855B5B" w:rsidP="00855B5B">
      <w:pPr>
        <w:spacing w:after="0"/>
        <w:ind w:left="-1134"/>
        <w:rPr>
          <w:rFonts w:cs="Times New Roman"/>
        </w:rPr>
      </w:pPr>
      <w:r w:rsidRPr="00E25CE4">
        <w:rPr>
          <w:rFonts w:eastAsia="Arial Unicode MS" w:cs="Times New Roman"/>
          <w:b/>
        </w:rPr>
        <w:t>2018-</w:t>
      </w:r>
      <w:r w:rsidR="009A6E0F">
        <w:rPr>
          <w:rFonts w:eastAsia="Arial Unicode MS" w:cs="Times New Roman"/>
          <w:b/>
        </w:rPr>
        <w:t>11</w:t>
      </w:r>
      <w:r w:rsidR="002626EC">
        <w:rPr>
          <w:rFonts w:eastAsia="Arial Unicode MS" w:cs="Times New Roman"/>
          <w:b/>
        </w:rPr>
        <w:t>-1</w:t>
      </w:r>
      <w:r w:rsidR="00952906">
        <w:rPr>
          <w:rFonts w:eastAsia="Arial Unicode MS" w:cs="Times New Roman"/>
          <w:b/>
        </w:rPr>
        <w:t>5</w:t>
      </w:r>
    </w:p>
    <w:p w:rsidR="00C61C46" w:rsidRPr="00E25CE4" w:rsidRDefault="00657443" w:rsidP="00844B12">
      <w:pPr>
        <w:pStyle w:val="Paragraphedeliste"/>
        <w:numPr>
          <w:ilvl w:val="0"/>
          <w:numId w:val="6"/>
        </w:numPr>
        <w:spacing w:after="0"/>
        <w:rPr>
          <w:rFonts w:eastAsia="Arial Unicode MS" w:cs="Times New Roman"/>
          <w:b/>
        </w:rPr>
      </w:pPr>
      <w:r>
        <w:rPr>
          <w:rFonts w:eastAsia="Arial Unicode MS" w:cs="Times New Roman"/>
          <w:b/>
        </w:rPr>
        <w:t>DEMANDE DE LA COMMUNAUTÉ CHRÉTIENNE DE SAINT-HILARION</w:t>
      </w:r>
    </w:p>
    <w:p w:rsidR="00C61C46" w:rsidRPr="00E25CE4" w:rsidRDefault="00C61C46" w:rsidP="00C61C46">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61C46" w:rsidRDefault="00C61C46" w:rsidP="00C61C46">
      <w:pPr>
        <w:spacing w:after="0" w:line="240" w:lineRule="auto"/>
        <w:ind w:left="709"/>
        <w:jc w:val="both"/>
        <w:rPr>
          <w:rFonts w:cs="Times New Roman"/>
        </w:rPr>
      </w:pPr>
    </w:p>
    <w:p w:rsidR="007F0080" w:rsidRPr="00473F31" w:rsidRDefault="007F0080" w:rsidP="007F0080">
      <w:pPr>
        <w:autoSpaceDE w:val="0"/>
        <w:autoSpaceDN w:val="0"/>
        <w:adjustRightInd w:val="0"/>
        <w:spacing w:after="0"/>
        <w:ind w:left="705"/>
        <w:jc w:val="both"/>
        <w:rPr>
          <w:rFonts w:cs="Calibri"/>
        </w:rPr>
      </w:pPr>
      <w:r w:rsidRPr="00473F31">
        <w:rPr>
          <w:rFonts w:cstheme="minorHAnsi"/>
          <w:b/>
        </w:rPr>
        <w:lastRenderedPageBreak/>
        <w:t>CONSIDÉRANT</w:t>
      </w:r>
      <w:r w:rsidRPr="00473F31">
        <w:rPr>
          <w:rFonts w:cstheme="minorHAnsi"/>
        </w:rPr>
        <w:t xml:space="preserve"> la demande d’aide financière de L</w:t>
      </w:r>
      <w:r w:rsidRPr="00473F31">
        <w:rPr>
          <w:rFonts w:cs="Calibri"/>
        </w:rPr>
        <w:t>a Fabrique Saint-Hilarion pour leur aider à défrayer une partie de la facture pour le déblaiement du stationnement de la cour d’église pour la période hivernale;</w:t>
      </w:r>
    </w:p>
    <w:p w:rsidR="001521D0" w:rsidRDefault="001521D0" w:rsidP="007F0080">
      <w:pPr>
        <w:autoSpaceDE w:val="0"/>
        <w:autoSpaceDN w:val="0"/>
        <w:adjustRightInd w:val="0"/>
        <w:spacing w:after="0"/>
        <w:ind w:left="705" w:firstLine="3"/>
        <w:jc w:val="both"/>
        <w:rPr>
          <w:rFonts w:cs="Calibri"/>
          <w:b/>
        </w:rPr>
      </w:pPr>
    </w:p>
    <w:p w:rsidR="007F0080" w:rsidRPr="00473F31" w:rsidRDefault="007F0080" w:rsidP="007F0080">
      <w:pPr>
        <w:autoSpaceDE w:val="0"/>
        <w:autoSpaceDN w:val="0"/>
        <w:adjustRightInd w:val="0"/>
        <w:spacing w:after="0"/>
        <w:ind w:left="705" w:firstLine="3"/>
        <w:jc w:val="both"/>
        <w:rPr>
          <w:rFonts w:cs="Calibri"/>
        </w:rPr>
      </w:pPr>
      <w:r w:rsidRPr="00473F31">
        <w:rPr>
          <w:rFonts w:cs="Calibri"/>
          <w:b/>
        </w:rPr>
        <w:t>EN CONSÉQUENCE</w:t>
      </w:r>
      <w:r w:rsidRPr="00473F31">
        <w:rPr>
          <w:rFonts w:cs="Calibri"/>
        </w:rPr>
        <w:t>, il est proposé par Réjean Tremblay, et résolu à l’unanimité des conseillers présents :</w:t>
      </w:r>
    </w:p>
    <w:p w:rsidR="007F0080" w:rsidRPr="00473F31" w:rsidRDefault="007F0080" w:rsidP="007F0080">
      <w:pPr>
        <w:autoSpaceDE w:val="0"/>
        <w:autoSpaceDN w:val="0"/>
        <w:adjustRightInd w:val="0"/>
        <w:spacing w:after="0"/>
        <w:ind w:firstLine="708"/>
        <w:rPr>
          <w:rFonts w:cs="Calibri,Bold"/>
          <w:b/>
          <w:bCs/>
        </w:rPr>
      </w:pPr>
    </w:p>
    <w:p w:rsidR="007F0080" w:rsidRPr="0074566E" w:rsidRDefault="007F0080" w:rsidP="007F0080">
      <w:pPr>
        <w:autoSpaceDE w:val="0"/>
        <w:autoSpaceDN w:val="0"/>
        <w:adjustRightInd w:val="0"/>
        <w:spacing w:after="0"/>
        <w:ind w:left="708"/>
        <w:jc w:val="both"/>
        <w:rPr>
          <w:rFonts w:cs="Calibri"/>
        </w:rPr>
      </w:pPr>
      <w:r w:rsidRPr="00473F31">
        <w:rPr>
          <w:rFonts w:cs="Calibri,Bold"/>
          <w:b/>
          <w:bCs/>
        </w:rPr>
        <w:t xml:space="preserve">QUE </w:t>
      </w:r>
      <w:r w:rsidRPr="00473F31">
        <w:rPr>
          <w:rFonts w:cs="Calibri"/>
        </w:rPr>
        <w:t>la municipalité de Paroisse de Saint-Hilarion accepte d’aider financièrement la Fabrique Saint-François d’Assise pour un montant de 750 $.</w:t>
      </w:r>
    </w:p>
    <w:p w:rsidR="00C61C46" w:rsidRDefault="00C61C46" w:rsidP="00324229">
      <w:pPr>
        <w:spacing w:after="0"/>
        <w:ind w:left="709"/>
        <w:rPr>
          <w:rFonts w:eastAsia="Arial Unicode MS" w:cs="Utsaah"/>
        </w:rPr>
      </w:pPr>
    </w:p>
    <w:p w:rsidR="00855B5B" w:rsidRDefault="00855B5B" w:rsidP="00855B5B">
      <w:pPr>
        <w:spacing w:after="0"/>
        <w:ind w:left="-1134"/>
        <w:rPr>
          <w:rFonts w:cs="Times New Roman"/>
        </w:rPr>
      </w:pPr>
      <w:r w:rsidRPr="00E25CE4">
        <w:rPr>
          <w:rFonts w:eastAsia="Arial Unicode MS" w:cs="Times New Roman"/>
          <w:b/>
        </w:rPr>
        <w:t>2018-</w:t>
      </w:r>
      <w:r w:rsidR="009A6E0F">
        <w:rPr>
          <w:rFonts w:eastAsia="Arial Unicode MS" w:cs="Times New Roman"/>
          <w:b/>
        </w:rPr>
        <w:t>11</w:t>
      </w:r>
      <w:r w:rsidRPr="00E25CE4">
        <w:rPr>
          <w:rFonts w:eastAsia="Arial Unicode MS" w:cs="Times New Roman"/>
          <w:b/>
        </w:rPr>
        <w:t>-1</w:t>
      </w:r>
      <w:r w:rsidR="00952906">
        <w:rPr>
          <w:rFonts w:eastAsia="Arial Unicode MS" w:cs="Times New Roman"/>
          <w:b/>
        </w:rPr>
        <w:t>6</w:t>
      </w:r>
    </w:p>
    <w:p w:rsidR="00C61C46" w:rsidRPr="00E25CE4" w:rsidRDefault="00657443" w:rsidP="00844B12">
      <w:pPr>
        <w:pStyle w:val="Paragraphedeliste"/>
        <w:numPr>
          <w:ilvl w:val="0"/>
          <w:numId w:val="6"/>
        </w:numPr>
        <w:spacing w:after="0"/>
        <w:rPr>
          <w:rFonts w:eastAsia="Arial Unicode MS" w:cs="Times New Roman"/>
          <w:b/>
        </w:rPr>
      </w:pPr>
      <w:r>
        <w:rPr>
          <w:rFonts w:eastAsia="Arial Unicode MS" w:cs="Times New Roman"/>
          <w:b/>
        </w:rPr>
        <w:t>TOURISME CHARLEVOIX : RENOUVELLEMENT D’ADHÉSION 2019</w:t>
      </w:r>
    </w:p>
    <w:p w:rsidR="00C61C46" w:rsidRPr="00E25CE4" w:rsidRDefault="00C61C46" w:rsidP="00C61C46">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61C46" w:rsidRDefault="00C61C46" w:rsidP="00C61C46">
      <w:pPr>
        <w:spacing w:after="0" w:line="240" w:lineRule="auto"/>
        <w:ind w:left="709"/>
        <w:jc w:val="both"/>
        <w:rPr>
          <w:rFonts w:cs="Times New Roman"/>
        </w:rPr>
      </w:pPr>
    </w:p>
    <w:p w:rsidR="00473F31" w:rsidRDefault="00DF7532" w:rsidP="00921947">
      <w:pPr>
        <w:spacing w:after="0"/>
        <w:ind w:left="709"/>
        <w:jc w:val="both"/>
        <w:rPr>
          <w:rFonts w:cs="Times New Roman"/>
        </w:rPr>
      </w:pPr>
      <w:r w:rsidRPr="00473F31">
        <w:rPr>
          <w:rFonts w:cs="Times New Roman"/>
        </w:rPr>
        <w:t>Il est proposé par Louise Jean et résolu à l’unanimité des conseillers présents</w:t>
      </w:r>
      <w:r w:rsidR="00473F31">
        <w:rPr>
          <w:rFonts w:cs="Times New Roman"/>
        </w:rPr>
        <w:t> :</w:t>
      </w:r>
    </w:p>
    <w:p w:rsidR="00473F31" w:rsidRDefault="00473F31" w:rsidP="00921947">
      <w:pPr>
        <w:spacing w:after="0"/>
        <w:ind w:left="709"/>
        <w:jc w:val="both"/>
        <w:rPr>
          <w:rFonts w:cs="Times New Roman"/>
        </w:rPr>
      </w:pPr>
    </w:p>
    <w:p w:rsidR="00B15E1D" w:rsidRPr="00DF7532" w:rsidRDefault="00473F31" w:rsidP="00921947">
      <w:pPr>
        <w:spacing w:after="0"/>
        <w:ind w:left="709"/>
        <w:jc w:val="both"/>
        <w:rPr>
          <w:rFonts w:cs="Times New Roman"/>
        </w:rPr>
      </w:pPr>
      <w:r w:rsidRPr="00473F31">
        <w:rPr>
          <w:rFonts w:cs="Times New Roman"/>
          <w:b/>
        </w:rPr>
        <w:t>QUE</w:t>
      </w:r>
      <w:r>
        <w:rPr>
          <w:rFonts w:cs="Times New Roman"/>
        </w:rPr>
        <w:t xml:space="preserve"> le conseil municipal de Saint-Hilarion autorise le renouvellement</w:t>
      </w:r>
      <w:r w:rsidR="00DF7532" w:rsidRPr="00473F31">
        <w:rPr>
          <w:rFonts w:cs="Times New Roman"/>
        </w:rPr>
        <w:t xml:space="preserve"> </w:t>
      </w:r>
      <w:r>
        <w:rPr>
          <w:rFonts w:cs="Times New Roman"/>
        </w:rPr>
        <w:t xml:space="preserve">de </w:t>
      </w:r>
      <w:r w:rsidR="00DF7532" w:rsidRPr="00473F31">
        <w:rPr>
          <w:rFonts w:cs="Times New Roman"/>
        </w:rPr>
        <w:t xml:space="preserve">l’adhésion </w:t>
      </w:r>
      <w:r>
        <w:rPr>
          <w:rFonts w:cs="Times New Roman"/>
        </w:rPr>
        <w:t xml:space="preserve">à </w:t>
      </w:r>
      <w:r w:rsidR="00DF7532" w:rsidRPr="00473F31">
        <w:rPr>
          <w:rFonts w:cs="Times New Roman"/>
        </w:rPr>
        <w:t xml:space="preserve">Tourisme Charlevoix </w:t>
      </w:r>
      <w:r w:rsidR="00906860" w:rsidRPr="00473F31">
        <w:rPr>
          <w:rFonts w:cs="Times New Roman"/>
        </w:rPr>
        <w:t xml:space="preserve">pour l’année 2019 </w:t>
      </w:r>
      <w:r w:rsidR="00DF7532" w:rsidRPr="00473F31">
        <w:rPr>
          <w:rFonts w:cs="Times New Roman"/>
        </w:rPr>
        <w:t>au montant de 4</w:t>
      </w:r>
      <w:r w:rsidR="00C46F77" w:rsidRPr="00473F31">
        <w:rPr>
          <w:rFonts w:cs="Times New Roman"/>
        </w:rPr>
        <w:t> </w:t>
      </w:r>
      <w:r w:rsidR="00DF7532" w:rsidRPr="00473F31">
        <w:rPr>
          <w:rFonts w:cs="Times New Roman"/>
        </w:rPr>
        <w:t>117.</w:t>
      </w:r>
      <w:r w:rsidR="000E7DC5" w:rsidRPr="00473F31">
        <w:rPr>
          <w:rFonts w:cs="Times New Roman"/>
        </w:rPr>
        <w:t>68</w:t>
      </w:r>
      <w:r w:rsidR="00AC76EA">
        <w:rPr>
          <w:rFonts w:cs="Times New Roman"/>
        </w:rPr>
        <w:t xml:space="preserve"> </w:t>
      </w:r>
      <w:r w:rsidR="00DF7532" w:rsidRPr="00473F31">
        <w:rPr>
          <w:rFonts w:cs="Times New Roman"/>
        </w:rPr>
        <w:t>$</w:t>
      </w:r>
      <w:r w:rsidR="00906860" w:rsidRPr="00473F31">
        <w:rPr>
          <w:rFonts w:cs="Times New Roman"/>
        </w:rPr>
        <w:t xml:space="preserve"> plus taxes</w:t>
      </w:r>
      <w:r w:rsidR="00DF7532" w:rsidRPr="00473F31">
        <w:rPr>
          <w:rFonts w:cs="Times New Roman"/>
        </w:rPr>
        <w:t>.</w:t>
      </w:r>
    </w:p>
    <w:p w:rsidR="00DF7532" w:rsidRPr="00BD1B68" w:rsidRDefault="00DF7532" w:rsidP="00921947">
      <w:pPr>
        <w:spacing w:after="0"/>
        <w:ind w:left="709"/>
        <w:jc w:val="both"/>
        <w:rPr>
          <w:rFonts w:ascii="Calibri" w:hAnsi="Calibri" w:cs="Times New Roman"/>
          <w:b/>
        </w:rPr>
      </w:pPr>
    </w:p>
    <w:p w:rsidR="00CD4560" w:rsidRPr="00473F31" w:rsidRDefault="00CD4560" w:rsidP="00CD4560">
      <w:pPr>
        <w:spacing w:after="0"/>
        <w:ind w:left="-1134"/>
        <w:rPr>
          <w:rFonts w:cs="Times New Roman"/>
        </w:rPr>
      </w:pPr>
      <w:r w:rsidRPr="00473F31">
        <w:rPr>
          <w:rFonts w:eastAsia="Arial Unicode MS" w:cs="Times New Roman"/>
          <w:b/>
        </w:rPr>
        <w:t>2018-</w:t>
      </w:r>
      <w:r w:rsidR="009A6E0F" w:rsidRPr="00473F31">
        <w:rPr>
          <w:rFonts w:eastAsia="Arial Unicode MS" w:cs="Times New Roman"/>
          <w:b/>
        </w:rPr>
        <w:t>11</w:t>
      </w:r>
      <w:r w:rsidR="00087162" w:rsidRPr="00473F31">
        <w:rPr>
          <w:rFonts w:eastAsia="Arial Unicode MS" w:cs="Times New Roman"/>
          <w:b/>
        </w:rPr>
        <w:t>-</w:t>
      </w:r>
      <w:r w:rsidR="00952906" w:rsidRPr="00473F31">
        <w:rPr>
          <w:rFonts w:eastAsia="Arial Unicode MS" w:cs="Times New Roman"/>
          <w:b/>
        </w:rPr>
        <w:t>17</w:t>
      </w:r>
    </w:p>
    <w:p w:rsidR="00C61C46" w:rsidRPr="00473F31" w:rsidRDefault="00657443" w:rsidP="00844B12">
      <w:pPr>
        <w:pStyle w:val="Paragraphedeliste"/>
        <w:numPr>
          <w:ilvl w:val="0"/>
          <w:numId w:val="6"/>
        </w:numPr>
        <w:spacing w:after="0"/>
        <w:rPr>
          <w:rFonts w:eastAsia="Arial Unicode MS" w:cs="Times New Roman"/>
          <w:b/>
        </w:rPr>
      </w:pPr>
      <w:r w:rsidRPr="00473F31">
        <w:rPr>
          <w:rFonts w:eastAsia="Arial Unicode MS" w:cs="Times New Roman"/>
          <w:b/>
        </w:rPr>
        <w:t>COUR DES PETITES CRÉANCES : MANDAT POUR FAIRE LES REPRÉSEN</w:t>
      </w:r>
      <w:r w:rsidR="00196A6C" w:rsidRPr="00473F31">
        <w:rPr>
          <w:rFonts w:eastAsia="Arial Unicode MS" w:cs="Times New Roman"/>
          <w:b/>
        </w:rPr>
        <w:t>TA</w:t>
      </w:r>
      <w:r w:rsidRPr="00473F31">
        <w:rPr>
          <w:rFonts w:eastAsia="Arial Unicode MS" w:cs="Times New Roman"/>
          <w:b/>
        </w:rPr>
        <w:t>TIONS POUR UN DOSSIER</w:t>
      </w:r>
    </w:p>
    <w:p w:rsidR="00C61C46" w:rsidRPr="00473F31" w:rsidRDefault="00C61C46" w:rsidP="00C61C46">
      <w:pPr>
        <w:spacing w:after="0"/>
        <w:ind w:left="709"/>
        <w:rPr>
          <w:rFonts w:eastAsia="Arial Unicode MS" w:cs="Times New Roman"/>
        </w:rPr>
      </w:pPr>
      <w:r w:rsidRPr="00473F31">
        <w:rPr>
          <w:rFonts w:eastAsia="Arial Unicode MS" w:cs="Times New Roman"/>
        </w:rPr>
        <w:t>_________________________________________________________________________</w:t>
      </w:r>
    </w:p>
    <w:p w:rsidR="00C61C46" w:rsidRPr="00473F31" w:rsidRDefault="00C61C46" w:rsidP="00C61C46">
      <w:pPr>
        <w:spacing w:after="0" w:line="240" w:lineRule="auto"/>
        <w:ind w:left="709"/>
        <w:jc w:val="both"/>
        <w:rPr>
          <w:rFonts w:cs="Times New Roman"/>
        </w:rPr>
      </w:pPr>
    </w:p>
    <w:p w:rsidR="00BD3A43" w:rsidRPr="00473F31" w:rsidRDefault="00BD3A43" w:rsidP="00545EBA">
      <w:pPr>
        <w:spacing w:after="0"/>
        <w:ind w:left="709"/>
        <w:jc w:val="both"/>
      </w:pPr>
      <w:r w:rsidRPr="00473F31">
        <w:rPr>
          <w:b/>
        </w:rPr>
        <w:t>CONSIDÉRANT QUE</w:t>
      </w:r>
      <w:r w:rsidRPr="00473F31">
        <w:t xml:space="preserve"> la municipalité de Saint-Hilarion a été avisée de se présenter pour l’audience d’une cause à la Cour du Québec, </w:t>
      </w:r>
      <w:r w:rsidR="00196A6C" w:rsidRPr="00473F31">
        <w:t xml:space="preserve">district judiciaire de Charlevoix, division de </w:t>
      </w:r>
      <w:r w:rsidRPr="00473F31">
        <w:t>Petites créances à La Malbaie le 20 novembre 2018, relativement au dossier 240-32</w:t>
      </w:r>
      <w:r w:rsidR="00196A6C" w:rsidRPr="00473F31">
        <w:t>-</w:t>
      </w:r>
      <w:r w:rsidRPr="00473F31">
        <w:t>700046-175 :</w:t>
      </w:r>
    </w:p>
    <w:p w:rsidR="00BD3A43" w:rsidRPr="00473F31" w:rsidRDefault="00BD3A43" w:rsidP="00545EBA">
      <w:pPr>
        <w:spacing w:after="0"/>
        <w:ind w:left="709"/>
        <w:jc w:val="both"/>
      </w:pPr>
    </w:p>
    <w:p w:rsidR="00BD3A43" w:rsidRPr="00473F31" w:rsidRDefault="00BD3A43" w:rsidP="00545EBA">
      <w:pPr>
        <w:spacing w:after="0"/>
        <w:ind w:left="709"/>
        <w:jc w:val="both"/>
      </w:pPr>
      <w:r w:rsidRPr="00473F31">
        <w:rPr>
          <w:b/>
        </w:rPr>
        <w:t>EN CONSÉQUENCE</w:t>
      </w:r>
      <w:r w:rsidRPr="00473F31">
        <w:t>, i</w:t>
      </w:r>
      <w:r w:rsidR="00DF7532" w:rsidRPr="00473F31">
        <w:t>l est proposé</w:t>
      </w:r>
      <w:r w:rsidR="00C46F77" w:rsidRPr="00473F31">
        <w:t xml:space="preserve"> par Jean-Claude Junior Tremblay,</w:t>
      </w:r>
      <w:r w:rsidR="00DF7532" w:rsidRPr="00473F31">
        <w:t xml:space="preserve"> et résolu </w:t>
      </w:r>
      <w:r w:rsidRPr="00473F31">
        <w:t>à l’unanimité des conseillers présents :</w:t>
      </w:r>
    </w:p>
    <w:p w:rsidR="00BD3A43" w:rsidRPr="00473F31" w:rsidRDefault="00BD3A43" w:rsidP="00545EBA">
      <w:pPr>
        <w:spacing w:after="0"/>
        <w:ind w:left="709"/>
        <w:jc w:val="both"/>
      </w:pPr>
    </w:p>
    <w:p w:rsidR="00DF7532" w:rsidRPr="00473F31" w:rsidRDefault="00196A6C" w:rsidP="00545EBA">
      <w:pPr>
        <w:spacing w:after="0"/>
        <w:ind w:left="709"/>
        <w:jc w:val="both"/>
      </w:pPr>
      <w:r w:rsidRPr="00473F31">
        <w:rPr>
          <w:b/>
        </w:rPr>
        <w:t>QUE</w:t>
      </w:r>
      <w:r w:rsidRPr="00473F31">
        <w:t xml:space="preserve"> le conseil municipal de Saint-Hilarion mandate</w:t>
      </w:r>
      <w:r w:rsidR="00DF7532" w:rsidRPr="00473F31">
        <w:t xml:space="preserve"> </w:t>
      </w:r>
      <w:r w:rsidR="001E129E" w:rsidRPr="00473F31">
        <w:t xml:space="preserve">madame Nathalie Lavoie, </w:t>
      </w:r>
      <w:r w:rsidR="00C46F77" w:rsidRPr="00473F31">
        <w:t xml:space="preserve">directrice générale </w:t>
      </w:r>
      <w:r w:rsidR="001E129E" w:rsidRPr="00473F31">
        <w:t>et secrétaire-trésorière</w:t>
      </w:r>
      <w:r w:rsidRPr="00473F31">
        <w:t>,</w:t>
      </w:r>
      <w:r w:rsidR="00DF7532" w:rsidRPr="00473F31">
        <w:t xml:space="preserve"> </w:t>
      </w:r>
      <w:r w:rsidR="001E129E" w:rsidRPr="00473F31">
        <w:t xml:space="preserve">pour représenter </w:t>
      </w:r>
      <w:r w:rsidR="00BD3A43" w:rsidRPr="00473F31">
        <w:t>la</w:t>
      </w:r>
      <w:r w:rsidR="00DF7532" w:rsidRPr="00473F31">
        <w:t xml:space="preserve"> municipalité </w:t>
      </w:r>
      <w:r w:rsidR="001E129E" w:rsidRPr="00473F31">
        <w:t>devant</w:t>
      </w:r>
      <w:r w:rsidR="00DF7532" w:rsidRPr="00473F31">
        <w:t xml:space="preserve"> la Co</w:t>
      </w:r>
      <w:r w:rsidR="00C46F77" w:rsidRPr="00473F31">
        <w:t xml:space="preserve">ur </w:t>
      </w:r>
      <w:r w:rsidR="001E129E" w:rsidRPr="00473F31">
        <w:t xml:space="preserve">du Québec, </w:t>
      </w:r>
      <w:r w:rsidRPr="00473F31">
        <w:t xml:space="preserve">district judiciaire de Charlevoix, </w:t>
      </w:r>
      <w:r w:rsidR="001E129E" w:rsidRPr="00473F31">
        <w:t xml:space="preserve">division </w:t>
      </w:r>
      <w:r w:rsidR="00C46F77" w:rsidRPr="00473F31">
        <w:t xml:space="preserve">des </w:t>
      </w:r>
      <w:r w:rsidR="0078572A" w:rsidRPr="00473F31">
        <w:t>P</w:t>
      </w:r>
      <w:r w:rsidR="00C46F77" w:rsidRPr="00473F31">
        <w:t xml:space="preserve">etites créances dans </w:t>
      </w:r>
      <w:r w:rsidR="00215DFF" w:rsidRPr="00473F31">
        <w:t>la cause</w:t>
      </w:r>
      <w:r w:rsidR="00C46F77" w:rsidRPr="00473F31">
        <w:t xml:space="preserve"> </w:t>
      </w:r>
      <w:r w:rsidR="00BD3A43" w:rsidRPr="00473F31">
        <w:t xml:space="preserve">portant le numéro de dossier </w:t>
      </w:r>
      <w:r w:rsidR="00E439B9" w:rsidRPr="00473F31">
        <w:t>240-32-700046-175</w:t>
      </w:r>
      <w:r w:rsidRPr="00473F31">
        <w:t>;</w:t>
      </w:r>
    </w:p>
    <w:p w:rsidR="00196A6C" w:rsidRDefault="00196A6C" w:rsidP="00545EBA">
      <w:pPr>
        <w:spacing w:after="0"/>
        <w:ind w:left="709"/>
        <w:jc w:val="both"/>
        <w:rPr>
          <w:rFonts w:eastAsia="Arial Unicode MS" w:cs="Utsaah"/>
        </w:rPr>
      </w:pPr>
    </w:p>
    <w:p w:rsidR="00196A6C" w:rsidRPr="00473F31" w:rsidRDefault="00196A6C" w:rsidP="00545EBA">
      <w:pPr>
        <w:spacing w:after="0"/>
        <w:ind w:left="709"/>
        <w:jc w:val="both"/>
        <w:rPr>
          <w:rFonts w:eastAsia="Arial Unicode MS" w:cs="Utsaah"/>
        </w:rPr>
      </w:pPr>
      <w:r w:rsidRPr="00473F31">
        <w:rPr>
          <w:rFonts w:eastAsia="Arial Unicode MS" w:cs="Utsaah"/>
          <w:b/>
        </w:rPr>
        <w:t>DE</w:t>
      </w:r>
      <w:r w:rsidRPr="00473F31">
        <w:rPr>
          <w:rFonts w:eastAsia="Arial Unicode MS" w:cs="Utsaah"/>
        </w:rPr>
        <w:t xml:space="preserve"> fournir tous documents et/ou information nécessaires à ce dossier;</w:t>
      </w:r>
    </w:p>
    <w:p w:rsidR="00BD3A43" w:rsidRPr="00473F31" w:rsidRDefault="00BD3A43" w:rsidP="00545EBA">
      <w:pPr>
        <w:spacing w:after="0"/>
        <w:ind w:left="709"/>
        <w:jc w:val="both"/>
        <w:rPr>
          <w:rFonts w:eastAsia="Arial Unicode MS" w:cs="Utsaah"/>
          <w:b/>
        </w:rPr>
      </w:pPr>
    </w:p>
    <w:p w:rsidR="00BD3A43" w:rsidRDefault="00BD3A43" w:rsidP="00545EBA">
      <w:pPr>
        <w:spacing w:after="0"/>
        <w:ind w:left="709"/>
        <w:jc w:val="both"/>
        <w:rPr>
          <w:rFonts w:eastAsia="Arial Unicode MS" w:cs="Utsaah"/>
        </w:rPr>
      </w:pPr>
      <w:r w:rsidRPr="00473F31">
        <w:rPr>
          <w:rFonts w:eastAsia="Arial Unicode MS" w:cs="Utsaah"/>
          <w:b/>
        </w:rPr>
        <w:t>QUE</w:t>
      </w:r>
      <w:r w:rsidRPr="00473F31">
        <w:rPr>
          <w:rFonts w:eastAsia="Arial Unicode MS" w:cs="Utsaah"/>
        </w:rPr>
        <w:t xml:space="preserve"> les frais inhérents à cette représentation (déplacement</w:t>
      </w:r>
      <w:r w:rsidR="00196A6C" w:rsidRPr="00473F31">
        <w:rPr>
          <w:rFonts w:eastAsia="Arial Unicode MS" w:cs="Utsaah"/>
        </w:rPr>
        <w:t xml:space="preserve"> ou autre</w:t>
      </w:r>
      <w:r w:rsidRPr="00473F31">
        <w:rPr>
          <w:rFonts w:eastAsia="Arial Unicode MS" w:cs="Utsaah"/>
        </w:rPr>
        <w:t>) sont aussi autorisés</w:t>
      </w:r>
      <w:r w:rsidR="00196A6C" w:rsidRPr="00473F31">
        <w:rPr>
          <w:rFonts w:eastAsia="Arial Unicode MS" w:cs="Utsaah"/>
        </w:rPr>
        <w:t xml:space="preserve"> ainsi que leur paiement</w:t>
      </w:r>
      <w:r w:rsidRPr="00473F31">
        <w:rPr>
          <w:rFonts w:eastAsia="Arial Unicode MS" w:cs="Utsaah"/>
        </w:rPr>
        <w:t>.</w:t>
      </w:r>
    </w:p>
    <w:p w:rsidR="00DF7532" w:rsidRDefault="00DF7532" w:rsidP="00545EBA">
      <w:pPr>
        <w:spacing w:after="0"/>
        <w:ind w:left="709"/>
        <w:jc w:val="both"/>
        <w:rPr>
          <w:rFonts w:eastAsia="Arial Unicode MS" w:cs="Utsaah"/>
        </w:rPr>
      </w:pPr>
    </w:p>
    <w:p w:rsidR="00B63F4A" w:rsidRDefault="00B63F4A" w:rsidP="00B63F4A">
      <w:pPr>
        <w:spacing w:after="0"/>
        <w:ind w:left="-1134"/>
        <w:rPr>
          <w:rFonts w:eastAsia="Arial Unicode MS" w:cs="Times New Roman"/>
          <w:b/>
        </w:rPr>
      </w:pPr>
      <w:r w:rsidRPr="00B117D9">
        <w:rPr>
          <w:rFonts w:eastAsia="Arial Unicode MS" w:cs="Times New Roman"/>
          <w:b/>
        </w:rPr>
        <w:t>2018-</w:t>
      </w:r>
      <w:r w:rsidR="009A6E0F">
        <w:rPr>
          <w:rFonts w:eastAsia="Arial Unicode MS" w:cs="Times New Roman"/>
          <w:b/>
        </w:rPr>
        <w:t>11</w:t>
      </w:r>
      <w:r w:rsidR="00087162">
        <w:rPr>
          <w:rFonts w:eastAsia="Arial Unicode MS" w:cs="Times New Roman"/>
          <w:b/>
        </w:rPr>
        <w:t>-</w:t>
      </w:r>
      <w:r w:rsidR="00952906">
        <w:rPr>
          <w:rFonts w:eastAsia="Arial Unicode MS" w:cs="Times New Roman"/>
          <w:b/>
        </w:rPr>
        <w:t>18</w:t>
      </w:r>
    </w:p>
    <w:p w:rsidR="004C768A" w:rsidRDefault="004C768A" w:rsidP="00B63F4A">
      <w:pPr>
        <w:spacing w:after="0"/>
        <w:ind w:left="-1134"/>
        <w:rPr>
          <w:rFonts w:eastAsia="Arial Unicode MS" w:cs="Times New Roman"/>
          <w:b/>
        </w:rPr>
      </w:pPr>
    </w:p>
    <w:p w:rsidR="00C61C46" w:rsidRPr="00B117D9" w:rsidRDefault="00657443" w:rsidP="00844B12">
      <w:pPr>
        <w:pStyle w:val="Paragraphedeliste"/>
        <w:numPr>
          <w:ilvl w:val="0"/>
          <w:numId w:val="6"/>
        </w:numPr>
        <w:spacing w:after="0"/>
        <w:rPr>
          <w:rFonts w:eastAsia="Arial Unicode MS" w:cs="Times New Roman"/>
          <w:b/>
        </w:rPr>
      </w:pPr>
      <w:r>
        <w:rPr>
          <w:rFonts w:eastAsia="Arial Unicode MS" w:cs="Times New Roman"/>
          <w:b/>
        </w:rPr>
        <w:t>PROJET DÉFI PARITÉ 2018 : DÉSIGNATION D’UN(E) REPRÉSENTANT(E)</w:t>
      </w:r>
    </w:p>
    <w:p w:rsidR="00C61C46" w:rsidRPr="00B117D9" w:rsidRDefault="00C61C46" w:rsidP="00C61C46">
      <w:pPr>
        <w:spacing w:after="0"/>
        <w:ind w:left="709"/>
        <w:rPr>
          <w:rFonts w:eastAsia="Arial Unicode MS" w:cs="Times New Roman"/>
        </w:rPr>
      </w:pPr>
      <w:r w:rsidRPr="00B117D9">
        <w:rPr>
          <w:rFonts w:eastAsia="Arial Unicode MS" w:cs="Times New Roman"/>
        </w:rPr>
        <w:t>_________________________________________________________________________</w:t>
      </w:r>
    </w:p>
    <w:p w:rsidR="00581ABA" w:rsidRPr="00473F31" w:rsidRDefault="00581ABA" w:rsidP="00581ABA">
      <w:pPr>
        <w:spacing w:after="0"/>
        <w:ind w:left="709"/>
        <w:jc w:val="both"/>
        <w:rPr>
          <w:rFonts w:eastAsia="Arial Unicode MS" w:cs="Times New Roman"/>
        </w:rPr>
      </w:pPr>
      <w:r w:rsidRPr="00473F31">
        <w:rPr>
          <w:rFonts w:eastAsia="Arial Unicode MS" w:cs="Utsaah"/>
          <w:b/>
        </w:rPr>
        <w:t>CONSIDÉRANT</w:t>
      </w:r>
      <w:r w:rsidR="00215DFF" w:rsidRPr="00473F31">
        <w:rPr>
          <w:rFonts w:eastAsia="Arial Unicode MS" w:cs="Utsaah"/>
          <w:b/>
        </w:rPr>
        <w:t xml:space="preserve"> </w:t>
      </w:r>
      <w:r w:rsidR="00215DFF" w:rsidRPr="00473F31">
        <w:rPr>
          <w:rFonts w:eastAsia="Arial Unicode MS" w:cs="Utsaah"/>
        </w:rPr>
        <w:t>l’invitation de la MRC à désigner un (e) représentant(e) au sein du comité Défi Parité</w:t>
      </w:r>
      <w:r w:rsidRPr="00473F31">
        <w:rPr>
          <w:rFonts w:eastAsia="Arial Unicode MS" w:cs="Utsaah"/>
        </w:rPr>
        <w:t>;</w:t>
      </w:r>
    </w:p>
    <w:p w:rsidR="00B0073D" w:rsidRPr="00473F31" w:rsidRDefault="00B0073D" w:rsidP="00324229">
      <w:pPr>
        <w:spacing w:after="0"/>
        <w:ind w:left="709"/>
        <w:rPr>
          <w:rFonts w:eastAsia="Arial Unicode MS" w:cs="Times New Roman"/>
        </w:rPr>
      </w:pPr>
    </w:p>
    <w:p w:rsidR="00215DFF" w:rsidRPr="00473F31" w:rsidRDefault="00215DFF" w:rsidP="00324229">
      <w:pPr>
        <w:spacing w:after="0"/>
        <w:ind w:left="709"/>
        <w:rPr>
          <w:rFonts w:eastAsia="Arial Unicode MS" w:cs="Utsaah"/>
        </w:rPr>
      </w:pPr>
      <w:r w:rsidRPr="00473F31">
        <w:rPr>
          <w:rFonts w:eastAsia="Arial Unicode MS" w:cs="Utsaah"/>
          <w:b/>
        </w:rPr>
        <w:t xml:space="preserve">CONSIDÉRANT </w:t>
      </w:r>
      <w:r w:rsidRPr="00473F31">
        <w:rPr>
          <w:rFonts w:eastAsia="Arial Unicode MS" w:cs="Utsaah"/>
          <w:b/>
          <w:caps/>
        </w:rPr>
        <w:t>que</w:t>
      </w:r>
      <w:r w:rsidRPr="00473F31">
        <w:rPr>
          <w:rFonts w:eastAsia="Arial Unicode MS" w:cs="Utsaah"/>
        </w:rPr>
        <w:t xml:space="preserve"> ce comité a pour mandat d’élaborer la Politique d’Égalité de la MRC de Charlevoix, en collaboration avec le Réseau femmes et politique municipale de la Capitale-Nationale</w:t>
      </w:r>
      <w:r w:rsidR="00977C18" w:rsidRPr="00473F31">
        <w:rPr>
          <w:rFonts w:eastAsia="Arial Unicode MS" w:cs="Utsaah"/>
        </w:rPr>
        <w:t>;</w:t>
      </w:r>
    </w:p>
    <w:p w:rsidR="001521D0" w:rsidRDefault="001521D0" w:rsidP="00324229">
      <w:pPr>
        <w:spacing w:after="0"/>
        <w:ind w:left="709"/>
        <w:rPr>
          <w:rFonts w:eastAsia="Arial Unicode MS" w:cs="Utsaah"/>
          <w:b/>
        </w:rPr>
      </w:pPr>
    </w:p>
    <w:p w:rsidR="00215DFF" w:rsidRPr="00473F31" w:rsidRDefault="00215DFF" w:rsidP="00324229">
      <w:pPr>
        <w:spacing w:after="0"/>
        <w:ind w:left="709"/>
        <w:rPr>
          <w:rFonts w:eastAsia="Arial Unicode MS" w:cs="Times New Roman"/>
        </w:rPr>
      </w:pPr>
      <w:r w:rsidRPr="00473F31">
        <w:rPr>
          <w:rFonts w:eastAsia="Arial Unicode MS" w:cs="Utsaah"/>
          <w:b/>
        </w:rPr>
        <w:lastRenderedPageBreak/>
        <w:t>CONSIDÉRANT</w:t>
      </w:r>
      <w:r w:rsidRPr="00473F31">
        <w:rPr>
          <w:rFonts w:eastAsia="Arial Unicode MS" w:cs="Utsaah"/>
        </w:rPr>
        <w:t xml:space="preserve"> </w:t>
      </w:r>
      <w:r w:rsidR="0078572A" w:rsidRPr="00473F31">
        <w:rPr>
          <w:rFonts w:eastAsia="Arial Unicode MS" w:cs="Utsaah"/>
          <w:b/>
          <w:caps/>
        </w:rPr>
        <w:t>que</w:t>
      </w:r>
      <w:r w:rsidRPr="00473F31">
        <w:rPr>
          <w:rFonts w:eastAsia="Arial Unicode MS" w:cs="Utsaah"/>
        </w:rPr>
        <w:t xml:space="preserve"> sept rencontres de trois heures (le soir,</w:t>
      </w:r>
      <w:r w:rsidR="0078572A" w:rsidRPr="00473F31">
        <w:rPr>
          <w:rFonts w:eastAsia="Arial Unicode MS" w:cs="Utsaah"/>
        </w:rPr>
        <w:t xml:space="preserve"> </w:t>
      </w:r>
      <w:r w:rsidRPr="00473F31">
        <w:rPr>
          <w:rFonts w:eastAsia="Arial Unicode MS" w:cs="Utsaah"/>
        </w:rPr>
        <w:t>le jour, selon la convenance des membres)</w:t>
      </w:r>
      <w:r w:rsidR="0078572A" w:rsidRPr="00473F31">
        <w:rPr>
          <w:rFonts w:eastAsia="Arial Unicode MS" w:cs="Utsaah"/>
        </w:rPr>
        <w:t xml:space="preserve"> so</w:t>
      </w:r>
      <w:r w:rsidR="000E7DC5" w:rsidRPr="00473F31">
        <w:rPr>
          <w:rFonts w:eastAsia="Arial Unicode MS" w:cs="Utsaah"/>
        </w:rPr>
        <w:t>nt</w:t>
      </w:r>
      <w:r w:rsidR="0078572A" w:rsidRPr="00473F31">
        <w:rPr>
          <w:rFonts w:eastAsia="Arial Unicode MS" w:cs="Utsaah"/>
        </w:rPr>
        <w:t xml:space="preserve"> prévues;</w:t>
      </w:r>
    </w:p>
    <w:p w:rsidR="00215DFF" w:rsidRPr="00473F31" w:rsidRDefault="00215DFF" w:rsidP="00324229">
      <w:pPr>
        <w:spacing w:after="0"/>
        <w:ind w:left="709"/>
        <w:rPr>
          <w:rFonts w:eastAsia="Arial Unicode MS" w:cs="Times New Roman"/>
        </w:rPr>
      </w:pPr>
    </w:p>
    <w:p w:rsidR="00581ABA" w:rsidRPr="00473F31" w:rsidRDefault="00581ABA" w:rsidP="00581ABA">
      <w:pPr>
        <w:autoSpaceDE w:val="0"/>
        <w:autoSpaceDN w:val="0"/>
        <w:adjustRightInd w:val="0"/>
        <w:spacing w:after="0"/>
        <w:ind w:left="705" w:firstLine="3"/>
        <w:jc w:val="both"/>
        <w:rPr>
          <w:rFonts w:cs="Calibri"/>
        </w:rPr>
      </w:pPr>
      <w:r w:rsidRPr="00473F31">
        <w:rPr>
          <w:rFonts w:cs="Calibri"/>
          <w:b/>
        </w:rPr>
        <w:t>EN CONSÉQUENCE</w:t>
      </w:r>
      <w:r w:rsidRPr="00473F31">
        <w:rPr>
          <w:rFonts w:cs="Calibri"/>
        </w:rPr>
        <w:t>, il est proposé par Charles-Henri Gagné, et résolu à l’unanimité des conseillers présents :</w:t>
      </w:r>
    </w:p>
    <w:p w:rsidR="006508F6" w:rsidRPr="00473F31" w:rsidRDefault="006508F6" w:rsidP="00324229">
      <w:pPr>
        <w:spacing w:after="0"/>
        <w:ind w:left="709"/>
        <w:rPr>
          <w:rFonts w:eastAsia="Arial Unicode MS" w:cs="Times New Roman"/>
        </w:rPr>
      </w:pPr>
    </w:p>
    <w:p w:rsidR="006508F6" w:rsidRDefault="00581ABA" w:rsidP="00324229">
      <w:pPr>
        <w:spacing w:after="0"/>
        <w:ind w:left="709"/>
        <w:rPr>
          <w:rFonts w:eastAsia="Arial Unicode MS" w:cs="Times New Roman"/>
        </w:rPr>
      </w:pPr>
      <w:r w:rsidRPr="00473F31">
        <w:rPr>
          <w:rFonts w:eastAsia="Arial Unicode MS" w:cs="Utsaah"/>
          <w:b/>
        </w:rPr>
        <w:t xml:space="preserve">QUE </w:t>
      </w:r>
      <w:r w:rsidRPr="00473F31">
        <w:rPr>
          <w:rFonts w:eastAsia="Arial Unicode MS" w:cs="Utsaah"/>
        </w:rPr>
        <w:t xml:space="preserve">le conseil municipal de Saint-Hilarion </w:t>
      </w:r>
      <w:r w:rsidR="00906860" w:rsidRPr="00473F31">
        <w:rPr>
          <w:rFonts w:eastAsia="Arial Unicode MS" w:cs="Utsaah"/>
        </w:rPr>
        <w:t xml:space="preserve">désigne </w:t>
      </w:r>
      <w:r w:rsidR="0078572A" w:rsidRPr="00473F31">
        <w:rPr>
          <w:rFonts w:eastAsia="Arial Unicode MS" w:cs="Utsaah"/>
        </w:rPr>
        <w:t>monsieur Martin Veilleux</w:t>
      </w:r>
      <w:r w:rsidR="00906860" w:rsidRPr="00473F31">
        <w:rPr>
          <w:rFonts w:eastAsia="Arial Unicode MS" w:cs="Utsaah"/>
        </w:rPr>
        <w:t>, citoyen</w:t>
      </w:r>
      <w:r w:rsidR="00906860">
        <w:rPr>
          <w:rFonts w:eastAsia="Arial Unicode MS" w:cs="Utsaah"/>
        </w:rPr>
        <w:t>, et monsieur Jean-Claude Junior Tremblay, conseiller municipal, comme représentant au sein du comité Défi Parité.</w:t>
      </w:r>
    </w:p>
    <w:p w:rsidR="006508F6" w:rsidRDefault="006508F6" w:rsidP="00324229">
      <w:pPr>
        <w:spacing w:after="0"/>
        <w:ind w:left="709"/>
        <w:rPr>
          <w:rFonts w:eastAsia="Arial Unicode MS" w:cs="Times New Roman"/>
        </w:rPr>
      </w:pPr>
    </w:p>
    <w:p w:rsidR="00924CA1" w:rsidRPr="00B117D9" w:rsidRDefault="00924CA1" w:rsidP="00924CA1">
      <w:pPr>
        <w:spacing w:after="0"/>
        <w:ind w:left="-1134"/>
        <w:rPr>
          <w:rFonts w:cs="Times New Roman"/>
        </w:rPr>
      </w:pPr>
      <w:r w:rsidRPr="00B117D9">
        <w:rPr>
          <w:rFonts w:eastAsia="Arial Unicode MS" w:cs="Times New Roman"/>
          <w:b/>
        </w:rPr>
        <w:t>2018-</w:t>
      </w:r>
      <w:r w:rsidR="009A6E0F">
        <w:rPr>
          <w:rFonts w:eastAsia="Arial Unicode MS" w:cs="Times New Roman"/>
          <w:b/>
        </w:rPr>
        <w:t>11</w:t>
      </w:r>
      <w:r>
        <w:rPr>
          <w:rFonts w:eastAsia="Arial Unicode MS" w:cs="Times New Roman"/>
          <w:b/>
        </w:rPr>
        <w:t>-</w:t>
      </w:r>
      <w:r w:rsidR="00952906">
        <w:rPr>
          <w:rFonts w:eastAsia="Arial Unicode MS" w:cs="Times New Roman"/>
          <w:b/>
        </w:rPr>
        <w:t>19</w:t>
      </w:r>
    </w:p>
    <w:p w:rsidR="00B0073D" w:rsidRPr="00B117D9" w:rsidRDefault="00657443" w:rsidP="00844B12">
      <w:pPr>
        <w:pStyle w:val="Paragraphedeliste"/>
        <w:numPr>
          <w:ilvl w:val="0"/>
          <w:numId w:val="6"/>
        </w:numPr>
        <w:spacing w:after="0"/>
        <w:rPr>
          <w:rFonts w:eastAsia="Arial Unicode MS" w:cs="Times New Roman"/>
          <w:b/>
        </w:rPr>
      </w:pPr>
      <w:r>
        <w:rPr>
          <w:rFonts w:eastAsia="Arial Unicode MS" w:cs="Times New Roman"/>
          <w:b/>
        </w:rPr>
        <w:t>LETTRE DE GROUPE LEBEL CONVERNANT LA SORTIE DE CAMIONS SUR LE CHEMIN CARTIER</w:t>
      </w:r>
    </w:p>
    <w:p w:rsidR="00B0073D" w:rsidRPr="00B117D9" w:rsidRDefault="00B0073D" w:rsidP="00B0073D">
      <w:pPr>
        <w:spacing w:after="0"/>
        <w:ind w:left="709"/>
        <w:rPr>
          <w:rFonts w:eastAsia="Arial Unicode MS" w:cs="Times New Roman"/>
        </w:rPr>
      </w:pPr>
      <w:r w:rsidRPr="00B117D9">
        <w:rPr>
          <w:rFonts w:eastAsia="Arial Unicode MS" w:cs="Times New Roman"/>
        </w:rPr>
        <w:t>_________________________________________________________________________</w:t>
      </w:r>
    </w:p>
    <w:p w:rsidR="005E0151" w:rsidRDefault="005E0151" w:rsidP="00324229">
      <w:pPr>
        <w:spacing w:after="0"/>
        <w:ind w:left="709"/>
        <w:rPr>
          <w:rFonts w:eastAsia="Arial Unicode MS" w:cs="Times New Roman"/>
        </w:rPr>
      </w:pPr>
    </w:p>
    <w:p w:rsidR="00DD5716" w:rsidRPr="00AC76EA" w:rsidRDefault="000A3F38" w:rsidP="007405F4">
      <w:pPr>
        <w:spacing w:after="0"/>
        <w:ind w:left="709"/>
        <w:jc w:val="both"/>
        <w:rPr>
          <w:rFonts w:eastAsia="Arial Unicode MS" w:cs="Utsaah"/>
        </w:rPr>
      </w:pPr>
      <w:r w:rsidRPr="00AC76EA">
        <w:rPr>
          <w:rFonts w:eastAsia="Arial Unicode MS" w:cs="Utsaah"/>
          <w:b/>
        </w:rPr>
        <w:t>CONSIDÉRANT</w:t>
      </w:r>
      <w:r w:rsidR="002E570C" w:rsidRPr="00AC76EA">
        <w:rPr>
          <w:rFonts w:eastAsia="Arial Unicode MS" w:cs="Utsaah"/>
          <w:b/>
        </w:rPr>
        <w:t xml:space="preserve"> </w:t>
      </w:r>
      <w:r w:rsidR="002E570C" w:rsidRPr="00AC76EA">
        <w:rPr>
          <w:rFonts w:eastAsia="Arial Unicode MS" w:cs="Utsaah"/>
        </w:rPr>
        <w:t>la lettre reçue par Groupe Lebel</w:t>
      </w:r>
      <w:r w:rsidR="00505723" w:rsidRPr="00AC76EA">
        <w:rPr>
          <w:rFonts w:eastAsia="Arial Unicode MS" w:cs="Utsaah"/>
        </w:rPr>
        <w:t>, propriétaire de la scie</w:t>
      </w:r>
      <w:r w:rsidR="00AC76EA">
        <w:rPr>
          <w:rFonts w:eastAsia="Arial Unicode MS" w:cs="Utsaah"/>
        </w:rPr>
        <w:t>rie de Saint-Hilarion,</w:t>
      </w:r>
      <w:r w:rsidR="00DD5716" w:rsidRPr="00AC76EA">
        <w:rPr>
          <w:rFonts w:eastAsia="Arial Unicode MS" w:cs="Utsaah"/>
        </w:rPr>
        <w:t xml:space="preserve"> </w:t>
      </w:r>
      <w:r w:rsidR="002D62A4" w:rsidRPr="00AC76EA">
        <w:rPr>
          <w:rFonts w:eastAsia="Arial Unicode MS" w:cs="Utsaah"/>
        </w:rPr>
        <w:t>qui fait suite à une rencontre avec le</w:t>
      </w:r>
      <w:r w:rsidR="00505723" w:rsidRPr="00AC76EA">
        <w:rPr>
          <w:rFonts w:eastAsia="Arial Unicode MS" w:cs="Utsaah"/>
        </w:rPr>
        <w:t>ur</w:t>
      </w:r>
      <w:r w:rsidR="002D62A4" w:rsidRPr="00AC76EA">
        <w:rPr>
          <w:rFonts w:eastAsia="Arial Unicode MS" w:cs="Utsaah"/>
        </w:rPr>
        <w:t xml:space="preserve"> directeur d’usine et deux (2 membres du conseil de la municipalité</w:t>
      </w:r>
      <w:r w:rsidR="00BD290D" w:rsidRPr="00AC76EA">
        <w:rPr>
          <w:rFonts w:eastAsia="Arial Unicode MS" w:cs="Utsaah"/>
        </w:rPr>
        <w:t xml:space="preserve"> </w:t>
      </w:r>
      <w:r w:rsidR="00505723" w:rsidRPr="00AC76EA">
        <w:rPr>
          <w:rFonts w:eastAsia="Arial Unicode MS" w:cs="Utsaah"/>
        </w:rPr>
        <w:t>au sujet de la sortie de camion sur le chemin Cartier qui occasionne la p</w:t>
      </w:r>
      <w:r w:rsidR="00BD290D" w:rsidRPr="00AC76EA">
        <w:rPr>
          <w:rFonts w:eastAsia="Arial Unicode MS" w:cs="Utsaah"/>
        </w:rPr>
        <w:t>résence de boue sur le chemin Cartier</w:t>
      </w:r>
      <w:r w:rsidR="002D62A4" w:rsidRPr="00AC76EA">
        <w:rPr>
          <w:rFonts w:eastAsia="Arial Unicode MS" w:cs="Utsaah"/>
        </w:rPr>
        <w:t>;</w:t>
      </w:r>
      <w:r w:rsidR="00906860" w:rsidRPr="00AC76EA">
        <w:rPr>
          <w:rFonts w:eastAsia="Arial Unicode MS" w:cs="Utsaah"/>
        </w:rPr>
        <w:t xml:space="preserve"> </w:t>
      </w:r>
    </w:p>
    <w:p w:rsidR="002D62A4" w:rsidRPr="00AC76EA" w:rsidRDefault="002D62A4" w:rsidP="007405F4">
      <w:pPr>
        <w:spacing w:after="0"/>
        <w:ind w:left="709"/>
        <w:jc w:val="both"/>
        <w:rPr>
          <w:rFonts w:eastAsia="Arial Unicode MS" w:cs="Times New Roman"/>
        </w:rPr>
      </w:pPr>
    </w:p>
    <w:p w:rsidR="00DD5716" w:rsidRPr="00AC76EA" w:rsidRDefault="00DD5716" w:rsidP="007405F4">
      <w:pPr>
        <w:spacing w:after="0"/>
        <w:ind w:left="709"/>
        <w:jc w:val="both"/>
        <w:rPr>
          <w:rFonts w:eastAsia="Arial Unicode MS" w:cs="Utsaah"/>
        </w:rPr>
      </w:pPr>
      <w:r w:rsidRPr="00AC76EA">
        <w:rPr>
          <w:rFonts w:eastAsia="Arial Unicode MS" w:cs="Utsaah"/>
          <w:b/>
        </w:rPr>
        <w:t xml:space="preserve">CONSIDÉRANT </w:t>
      </w:r>
      <w:r w:rsidR="002D62A4" w:rsidRPr="00AC76EA">
        <w:rPr>
          <w:rFonts w:eastAsia="Arial Unicode MS" w:cs="Utsaah"/>
        </w:rPr>
        <w:t>la proposition soumis par Groupe Lebel :</w:t>
      </w:r>
    </w:p>
    <w:p w:rsidR="002D62A4" w:rsidRPr="00AC76EA" w:rsidRDefault="002D62A4" w:rsidP="007405F4">
      <w:pPr>
        <w:spacing w:after="0"/>
        <w:ind w:left="709"/>
        <w:jc w:val="both"/>
        <w:rPr>
          <w:rFonts w:eastAsia="Arial Unicode MS" w:cs="Utsaah"/>
        </w:rPr>
      </w:pPr>
    </w:p>
    <w:p w:rsidR="002D62A4" w:rsidRPr="00AC76EA" w:rsidRDefault="002D62A4" w:rsidP="002D62A4">
      <w:pPr>
        <w:pStyle w:val="Paragraphedeliste"/>
        <w:numPr>
          <w:ilvl w:val="0"/>
          <w:numId w:val="37"/>
        </w:numPr>
        <w:spacing w:after="0"/>
        <w:jc w:val="both"/>
        <w:rPr>
          <w:rFonts w:eastAsia="Arial Unicode MS" w:cs="Times New Roman"/>
        </w:rPr>
      </w:pPr>
      <w:r w:rsidRPr="00AC76EA">
        <w:rPr>
          <w:rFonts w:eastAsia="Arial Unicode MS" w:cs="Utsaah"/>
        </w:rPr>
        <w:t>Les camions continueront d’entrer dans leur cour par le chemin Cartier;</w:t>
      </w:r>
    </w:p>
    <w:p w:rsidR="002D62A4" w:rsidRPr="00AC76EA" w:rsidRDefault="002D62A4" w:rsidP="002D62A4">
      <w:pPr>
        <w:pStyle w:val="Paragraphedeliste"/>
        <w:numPr>
          <w:ilvl w:val="0"/>
          <w:numId w:val="37"/>
        </w:numPr>
        <w:spacing w:after="0"/>
        <w:jc w:val="both"/>
        <w:rPr>
          <w:rFonts w:eastAsia="Arial Unicode MS" w:cs="Times New Roman"/>
        </w:rPr>
      </w:pPr>
      <w:r w:rsidRPr="00AC76EA">
        <w:rPr>
          <w:rFonts w:eastAsia="Arial Unicode MS" w:cs="Utsaah"/>
        </w:rPr>
        <w:t>Les camions quitteront leur cour par une sortie qu’ils aménageront et qui donnera accès à la rue de la Scierie (chemin de contournement);</w:t>
      </w:r>
    </w:p>
    <w:p w:rsidR="002D62A4" w:rsidRPr="00AC76EA" w:rsidRDefault="002D62A4" w:rsidP="002D62A4">
      <w:pPr>
        <w:spacing w:after="0"/>
        <w:jc w:val="both"/>
        <w:rPr>
          <w:rFonts w:eastAsia="Arial Unicode MS" w:cs="Times New Roman"/>
        </w:rPr>
      </w:pPr>
    </w:p>
    <w:p w:rsidR="002D62A4" w:rsidRPr="00AC76EA" w:rsidRDefault="002D62A4" w:rsidP="002D62A4">
      <w:pPr>
        <w:spacing w:after="0"/>
        <w:jc w:val="both"/>
        <w:rPr>
          <w:rFonts w:eastAsia="Arial Unicode MS" w:cs="Times New Roman"/>
        </w:rPr>
      </w:pPr>
      <w:r w:rsidRPr="00AC76EA">
        <w:rPr>
          <w:rFonts w:eastAsia="Arial Unicode MS" w:cs="Times New Roman"/>
        </w:rPr>
        <w:tab/>
      </w:r>
      <w:r w:rsidRPr="00AC76EA">
        <w:rPr>
          <w:rFonts w:eastAsia="Arial Unicode MS" w:cs="Times New Roman"/>
          <w:b/>
        </w:rPr>
        <w:t>CONSIDÉRANT QU</w:t>
      </w:r>
      <w:r w:rsidRPr="00AC76EA">
        <w:rPr>
          <w:rFonts w:eastAsia="Arial Unicode MS" w:cs="Times New Roman"/>
        </w:rPr>
        <w:t xml:space="preserve">’il souhaite que la municipalité s’engage par écrit </w:t>
      </w:r>
      <w:r w:rsidR="00BD290D" w:rsidRPr="00AC76EA">
        <w:rPr>
          <w:rFonts w:eastAsia="Arial Unicode MS" w:cs="Times New Roman"/>
        </w:rPr>
        <w:t>à :</w:t>
      </w:r>
    </w:p>
    <w:p w:rsidR="00BD290D" w:rsidRPr="00AC76EA" w:rsidRDefault="00BD290D" w:rsidP="002D62A4">
      <w:pPr>
        <w:spacing w:after="0"/>
        <w:jc w:val="both"/>
        <w:rPr>
          <w:rFonts w:eastAsia="Arial Unicode MS" w:cs="Times New Roman"/>
        </w:rPr>
      </w:pPr>
    </w:p>
    <w:p w:rsidR="00BD290D" w:rsidRPr="00AC76EA" w:rsidRDefault="00BD290D" w:rsidP="00BD290D">
      <w:pPr>
        <w:pStyle w:val="Paragraphedeliste"/>
        <w:numPr>
          <w:ilvl w:val="0"/>
          <w:numId w:val="38"/>
        </w:numPr>
        <w:spacing w:after="0"/>
        <w:jc w:val="both"/>
        <w:rPr>
          <w:rFonts w:eastAsia="Arial Unicode MS" w:cs="Times New Roman"/>
        </w:rPr>
      </w:pPr>
      <w:r w:rsidRPr="00AC76EA">
        <w:rPr>
          <w:rFonts w:eastAsia="Arial Unicode MS" w:cs="Times New Roman"/>
        </w:rPr>
        <w:t>Prendre la responsabilité de gérer et de régler toutes les éventuelles plaintes relatives au nouveau flux de circulation qui sera dirigé vers la rue de la Scierie y compris la boue, la poussière et le bruit qui pourrait incommoder les utilisateurs et les résidents de ce chemin;</w:t>
      </w:r>
    </w:p>
    <w:p w:rsidR="00474354" w:rsidRDefault="00BD290D" w:rsidP="00BD290D">
      <w:pPr>
        <w:pStyle w:val="Paragraphedeliste"/>
        <w:numPr>
          <w:ilvl w:val="0"/>
          <w:numId w:val="38"/>
        </w:numPr>
        <w:spacing w:after="0"/>
        <w:jc w:val="both"/>
        <w:rPr>
          <w:rFonts w:eastAsia="Arial Unicode MS" w:cs="Times New Roman"/>
        </w:rPr>
      </w:pPr>
      <w:r w:rsidRPr="00AC76EA">
        <w:rPr>
          <w:rFonts w:eastAsia="Arial Unicode MS" w:cs="Times New Roman"/>
        </w:rPr>
        <w:t xml:space="preserve">Installer en aval et amont de la nouvelle sortie des panneaux de signalisation indiquant aux utilisateurs de la rue : « ATTENTION-SORTIE DE CAMIONS » et </w:t>
      </w:r>
    </w:p>
    <w:p w:rsidR="00BD290D" w:rsidRPr="00AC76EA" w:rsidRDefault="00BD290D" w:rsidP="00BD290D">
      <w:pPr>
        <w:pStyle w:val="Paragraphedeliste"/>
        <w:numPr>
          <w:ilvl w:val="0"/>
          <w:numId w:val="38"/>
        </w:numPr>
        <w:spacing w:after="0"/>
        <w:jc w:val="both"/>
        <w:rPr>
          <w:rFonts w:eastAsia="Arial Unicode MS" w:cs="Times New Roman"/>
        </w:rPr>
      </w:pPr>
      <w:r w:rsidRPr="00AC76EA">
        <w:rPr>
          <w:rFonts w:eastAsia="Arial Unicode MS" w:cs="Times New Roman"/>
        </w:rPr>
        <w:t>réduire la vitesse à 30 km/h entre le panneau d’arrêt du chemin Cartier et 150 mètres dépassé la nouvelle sortie;</w:t>
      </w:r>
    </w:p>
    <w:p w:rsidR="00BD290D" w:rsidRPr="00CF03F6" w:rsidRDefault="00BD290D" w:rsidP="00BD290D">
      <w:pPr>
        <w:pStyle w:val="Paragraphedeliste"/>
        <w:numPr>
          <w:ilvl w:val="0"/>
          <w:numId w:val="38"/>
        </w:numPr>
        <w:spacing w:after="0"/>
        <w:jc w:val="both"/>
        <w:rPr>
          <w:rFonts w:eastAsia="Arial Unicode MS" w:cs="Times New Roman"/>
        </w:rPr>
      </w:pPr>
      <w:r w:rsidRPr="00CF03F6">
        <w:rPr>
          <w:rFonts w:eastAsia="Arial Unicode MS" w:cs="Times New Roman"/>
        </w:rPr>
        <w:t>Partager équitablement avec leur organisation les coûts d’aménagement de la nouvelle sortie.</w:t>
      </w:r>
    </w:p>
    <w:p w:rsidR="00DD5716" w:rsidRDefault="00DD5716" w:rsidP="007405F4">
      <w:pPr>
        <w:spacing w:after="0"/>
        <w:ind w:left="709"/>
        <w:jc w:val="both"/>
        <w:rPr>
          <w:rFonts w:eastAsia="Arial Unicode MS" w:cs="Times New Roman"/>
        </w:rPr>
      </w:pPr>
    </w:p>
    <w:p w:rsidR="004D4209" w:rsidRPr="00CF03F6" w:rsidRDefault="004D4209" w:rsidP="007405F4">
      <w:pPr>
        <w:spacing w:after="0"/>
        <w:ind w:left="709" w:firstLine="2"/>
        <w:jc w:val="both"/>
        <w:rPr>
          <w:rFonts w:eastAsia="Arial Unicode MS" w:cs="Utsaah"/>
        </w:rPr>
      </w:pPr>
      <w:r w:rsidRPr="00CF03F6">
        <w:rPr>
          <w:rFonts w:eastAsia="Arial Unicode MS" w:cs="Utsaah"/>
          <w:b/>
        </w:rPr>
        <w:t xml:space="preserve">EN CONSÉQUENCE, </w:t>
      </w:r>
      <w:r w:rsidRPr="00CF03F6">
        <w:rPr>
          <w:rFonts w:eastAsia="Arial Unicode MS" w:cs="Utsaah"/>
        </w:rPr>
        <w:t xml:space="preserve">il est proposé par </w:t>
      </w:r>
      <w:r w:rsidR="00063303" w:rsidRPr="00CF03F6">
        <w:rPr>
          <w:rFonts w:eastAsia="Arial Unicode MS" w:cs="Utsaah"/>
        </w:rPr>
        <w:t>Réjean</w:t>
      </w:r>
      <w:r w:rsidRPr="00CF03F6">
        <w:rPr>
          <w:rFonts w:eastAsia="Arial Unicode MS" w:cs="Utsaah"/>
        </w:rPr>
        <w:t xml:space="preserve"> Tremblay et résolu à l’unanimité des conseillers présents :</w:t>
      </w:r>
    </w:p>
    <w:p w:rsidR="004D4209" w:rsidRPr="00CF03F6" w:rsidRDefault="004D4209" w:rsidP="00324229">
      <w:pPr>
        <w:spacing w:after="0"/>
        <w:ind w:left="709"/>
        <w:rPr>
          <w:rFonts w:eastAsia="Arial Unicode MS" w:cs="Times New Roman"/>
          <w:color w:val="D9D9D9" w:themeColor="background1" w:themeShade="D9"/>
        </w:rPr>
      </w:pPr>
    </w:p>
    <w:p w:rsidR="004D4209" w:rsidRPr="0053204C" w:rsidRDefault="004D4209" w:rsidP="009858A0">
      <w:pPr>
        <w:spacing w:after="0"/>
        <w:ind w:left="709"/>
        <w:jc w:val="both"/>
        <w:rPr>
          <w:rFonts w:eastAsia="Arial Unicode MS" w:cs="Utsaah"/>
        </w:rPr>
      </w:pPr>
      <w:r w:rsidRPr="00CF03F6">
        <w:rPr>
          <w:rFonts w:eastAsia="Arial Unicode MS" w:cs="Utsaah"/>
          <w:b/>
        </w:rPr>
        <w:t xml:space="preserve">QUE </w:t>
      </w:r>
      <w:r w:rsidRPr="00CF03F6">
        <w:rPr>
          <w:rFonts w:eastAsia="Arial Unicode MS" w:cs="Utsaah"/>
        </w:rPr>
        <w:t>le conseil municipal de Saint-Hilarion</w:t>
      </w:r>
      <w:r w:rsidR="00505723" w:rsidRPr="00CF03F6">
        <w:rPr>
          <w:rFonts w:eastAsia="Arial Unicode MS" w:cs="Utsaah"/>
        </w:rPr>
        <w:t xml:space="preserve"> accepte que l’entrée demeure sur le chemin Cartier et que la sortie soit déplacé</w:t>
      </w:r>
      <w:r w:rsidR="00CF03F6" w:rsidRPr="00CF03F6">
        <w:rPr>
          <w:rFonts w:eastAsia="Arial Unicode MS" w:cs="Utsaah"/>
        </w:rPr>
        <w:t>e sur la rue de la Scierie.</w:t>
      </w:r>
    </w:p>
    <w:p w:rsidR="00505723" w:rsidRDefault="00505723" w:rsidP="009858A0">
      <w:pPr>
        <w:spacing w:after="0"/>
        <w:ind w:left="709"/>
        <w:jc w:val="both"/>
        <w:rPr>
          <w:rFonts w:eastAsia="Arial Unicode MS" w:cs="Times New Roman"/>
        </w:rPr>
      </w:pPr>
    </w:p>
    <w:p w:rsidR="00924CA1" w:rsidRPr="00B117D9" w:rsidRDefault="00924CA1" w:rsidP="00924CA1">
      <w:pPr>
        <w:spacing w:after="0"/>
        <w:ind w:left="-1134"/>
        <w:rPr>
          <w:rFonts w:cs="Times New Roman"/>
        </w:rPr>
      </w:pPr>
      <w:r w:rsidRPr="00B117D9">
        <w:rPr>
          <w:rFonts w:eastAsia="Arial Unicode MS" w:cs="Times New Roman"/>
          <w:b/>
        </w:rPr>
        <w:t>2018-</w:t>
      </w:r>
      <w:r w:rsidR="009A6E0F">
        <w:rPr>
          <w:rFonts w:eastAsia="Arial Unicode MS" w:cs="Times New Roman"/>
          <w:b/>
        </w:rPr>
        <w:t>11</w:t>
      </w:r>
      <w:r>
        <w:rPr>
          <w:rFonts w:eastAsia="Arial Unicode MS" w:cs="Times New Roman"/>
          <w:b/>
        </w:rPr>
        <w:t>-</w:t>
      </w:r>
      <w:r w:rsidR="004D4209">
        <w:rPr>
          <w:rFonts w:eastAsia="Arial Unicode MS" w:cs="Times New Roman"/>
          <w:b/>
        </w:rPr>
        <w:t>2</w:t>
      </w:r>
      <w:r w:rsidR="00952906">
        <w:rPr>
          <w:rFonts w:eastAsia="Arial Unicode MS" w:cs="Times New Roman"/>
          <w:b/>
        </w:rPr>
        <w:t>0</w:t>
      </w:r>
    </w:p>
    <w:p w:rsidR="00B0073D" w:rsidRPr="00B117D9" w:rsidRDefault="00657443" w:rsidP="00844B12">
      <w:pPr>
        <w:pStyle w:val="Paragraphedeliste"/>
        <w:numPr>
          <w:ilvl w:val="0"/>
          <w:numId w:val="6"/>
        </w:numPr>
        <w:spacing w:after="0"/>
        <w:rPr>
          <w:rFonts w:eastAsia="Arial Unicode MS" w:cs="Times New Roman"/>
          <w:b/>
        </w:rPr>
      </w:pPr>
      <w:r>
        <w:rPr>
          <w:rFonts w:eastAsia="Arial Unicode MS" w:cs="Times New Roman"/>
          <w:b/>
        </w:rPr>
        <w:t>ENTENTE DE LOCATION DE LOCAUX</w:t>
      </w:r>
      <w:r w:rsidR="00063303">
        <w:rPr>
          <w:rFonts w:eastAsia="Arial Unicode MS" w:cs="Times New Roman"/>
          <w:b/>
        </w:rPr>
        <w:t xml:space="preserve"> </w:t>
      </w:r>
      <w:r>
        <w:rPr>
          <w:rFonts w:eastAsia="Arial Unicode MS" w:cs="Times New Roman"/>
          <w:b/>
        </w:rPr>
        <w:t>(342, ROUTE 138) AVEC LA CORPORATION DE MOBILITÉ COLLECTIVE DE CHARLEVOIX</w:t>
      </w:r>
    </w:p>
    <w:p w:rsidR="00B0073D" w:rsidRPr="00B117D9" w:rsidRDefault="00B0073D" w:rsidP="00B0073D">
      <w:pPr>
        <w:spacing w:after="0"/>
        <w:ind w:left="709"/>
        <w:rPr>
          <w:rFonts w:eastAsia="Arial Unicode MS" w:cs="Times New Roman"/>
        </w:rPr>
      </w:pPr>
      <w:r w:rsidRPr="00B117D9">
        <w:rPr>
          <w:rFonts w:eastAsia="Arial Unicode MS" w:cs="Times New Roman"/>
        </w:rPr>
        <w:t>_________________________________________________________________________</w:t>
      </w:r>
    </w:p>
    <w:p w:rsidR="00B0073D" w:rsidRDefault="00B0073D" w:rsidP="00324229">
      <w:pPr>
        <w:spacing w:after="0"/>
        <w:ind w:left="709"/>
        <w:rPr>
          <w:rFonts w:eastAsia="Arial Unicode MS" w:cs="Times New Roman"/>
        </w:rPr>
      </w:pPr>
    </w:p>
    <w:p w:rsidR="00A543AB" w:rsidRPr="00BF64AE" w:rsidRDefault="00A543AB"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b/>
        </w:rPr>
      </w:pPr>
      <w:r w:rsidRPr="00BF64AE">
        <w:rPr>
          <w:rFonts w:eastAsia="MS Mincho" w:cs="Times New Roman"/>
          <w:b/>
        </w:rPr>
        <w:t xml:space="preserve">CONSIDÉRANT QUE </w:t>
      </w:r>
      <w:r w:rsidRPr="00BF64AE">
        <w:rPr>
          <w:rFonts w:eastAsia="MS Mincho" w:cs="Times New Roman"/>
        </w:rPr>
        <w:t>la Corporation de mobilité collective</w:t>
      </w:r>
      <w:r w:rsidR="00BF64AE" w:rsidRPr="00BF64AE">
        <w:rPr>
          <w:rFonts w:eastAsia="MS Mincho" w:cs="Times New Roman"/>
        </w:rPr>
        <w:t xml:space="preserve"> de Charlevoix</w:t>
      </w:r>
      <w:r w:rsidRPr="00BF64AE">
        <w:rPr>
          <w:rFonts w:eastAsia="MS Mincho" w:cs="Times New Roman"/>
        </w:rPr>
        <w:t xml:space="preserve"> </w:t>
      </w:r>
      <w:r w:rsidR="00BF64AE" w:rsidRPr="00BF64AE">
        <w:rPr>
          <w:rFonts w:eastAsia="MS Mincho" w:cs="Times New Roman"/>
        </w:rPr>
        <w:t>était</w:t>
      </w:r>
      <w:r w:rsidRPr="00A543AB">
        <w:rPr>
          <w:rFonts w:eastAsia="MS Mincho" w:cs="Times New Roman"/>
        </w:rPr>
        <w:t xml:space="preserve"> à la recherche d’espaces </w:t>
      </w:r>
      <w:r w:rsidR="00BF64AE" w:rsidRPr="00BF64AE">
        <w:rPr>
          <w:rFonts w:eastAsia="MS Mincho" w:cs="Times New Roman"/>
        </w:rPr>
        <w:t>pour</w:t>
      </w:r>
      <w:r w:rsidR="00BF64AE" w:rsidRPr="00A543AB">
        <w:rPr>
          <w:rFonts w:eastAsia="MS Mincho" w:cs="Times New Roman"/>
        </w:rPr>
        <w:t xml:space="preserve"> exploiter son bureau d’affaires de</w:t>
      </w:r>
      <w:r w:rsidR="00BF64AE" w:rsidRPr="00A543AB">
        <w:rPr>
          <w:rFonts w:eastAsia="MS Mincho" w:cs="Times New Roman"/>
          <w:lang w:eastAsia="fr-CA"/>
        </w:rPr>
        <w:t xml:space="preserve"> gestion de transport qui assure le transport collectif et adapté sur le territoire de Charlevoix</w:t>
      </w:r>
      <w:r w:rsidRPr="00A543AB">
        <w:rPr>
          <w:rFonts w:eastAsia="MS Mincho" w:cs="Times New Roman"/>
        </w:rPr>
        <w:t>;</w:t>
      </w:r>
      <w:r w:rsidRPr="00A543AB">
        <w:rPr>
          <w:rFonts w:eastAsia="MS Mincho" w:cs="Times New Roman"/>
          <w:b/>
        </w:rPr>
        <w:t xml:space="preserve"> </w:t>
      </w:r>
    </w:p>
    <w:p w:rsidR="00A543AB" w:rsidRPr="00BF64AE" w:rsidRDefault="00A543AB"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b/>
        </w:rPr>
      </w:pPr>
    </w:p>
    <w:p w:rsidR="004F2CD8" w:rsidRDefault="00A543AB"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r w:rsidRPr="00BF64AE">
        <w:rPr>
          <w:rFonts w:eastAsia="MS Mincho" w:cs="Times New Roman"/>
          <w:b/>
        </w:rPr>
        <w:t xml:space="preserve">CONSIDÉRANT QUE </w:t>
      </w:r>
      <w:r w:rsidR="004F2CD8" w:rsidRPr="004F2CD8">
        <w:rPr>
          <w:rFonts w:eastAsia="MS Mincho" w:cs="Times New Roman"/>
        </w:rPr>
        <w:t>notre</w:t>
      </w:r>
      <w:r w:rsidRPr="00BF64AE">
        <w:rPr>
          <w:rFonts w:eastAsia="MS Mincho" w:cs="Times New Roman"/>
        </w:rPr>
        <w:t xml:space="preserve"> municipalité a</w:t>
      </w:r>
      <w:r w:rsidR="00BF64AE" w:rsidRPr="00BF64AE">
        <w:rPr>
          <w:rFonts w:eastAsia="MS Mincho" w:cs="Times New Roman"/>
        </w:rPr>
        <w:t>vait</w:t>
      </w:r>
      <w:r w:rsidRPr="00BF64AE">
        <w:rPr>
          <w:rFonts w:eastAsia="MS Mincho" w:cs="Times New Roman"/>
        </w:rPr>
        <w:t xml:space="preserve"> </w:t>
      </w:r>
      <w:r w:rsidR="00BF64AE" w:rsidRPr="00BF64AE">
        <w:rPr>
          <w:rFonts w:eastAsia="MS Mincho" w:cs="Times New Roman"/>
        </w:rPr>
        <w:t>des</w:t>
      </w:r>
      <w:r w:rsidR="004F2CD8">
        <w:rPr>
          <w:rFonts w:eastAsia="MS Mincho" w:cs="Times New Roman"/>
        </w:rPr>
        <w:t xml:space="preserve"> espaces</w:t>
      </w:r>
      <w:r w:rsidR="00E54FB6">
        <w:rPr>
          <w:rFonts w:eastAsia="MS Mincho" w:cs="Times New Roman"/>
        </w:rPr>
        <w:t xml:space="preserve"> à louer et que son emplacement </w:t>
      </w:r>
      <w:r w:rsidR="004F2CD8">
        <w:rPr>
          <w:rFonts w:eastAsia="MS Mincho" w:cs="Times New Roman"/>
        </w:rPr>
        <w:t>géographique centrale était intéressante;</w:t>
      </w:r>
    </w:p>
    <w:p w:rsidR="004F2CD8" w:rsidRDefault="004F2CD8"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p>
    <w:p w:rsidR="00A543AB" w:rsidRPr="00A543AB" w:rsidRDefault="004F2CD8"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r w:rsidRPr="004F2CD8">
        <w:rPr>
          <w:rFonts w:eastAsia="MS Mincho" w:cs="Times New Roman"/>
          <w:b/>
        </w:rPr>
        <w:t>CONSIDÉRANT QU</w:t>
      </w:r>
      <w:r>
        <w:rPr>
          <w:rFonts w:eastAsia="MS Mincho" w:cs="Times New Roman"/>
        </w:rPr>
        <w:t>’une en</w:t>
      </w:r>
      <w:r w:rsidR="00BF64AE" w:rsidRPr="004F2CD8">
        <w:rPr>
          <w:rFonts w:eastAsia="MS Mincho" w:cs="Times New Roman"/>
        </w:rPr>
        <w:t>tente de</w:t>
      </w:r>
      <w:r>
        <w:rPr>
          <w:rFonts w:eastAsia="MS Mincho" w:cs="Times New Roman"/>
        </w:rPr>
        <w:t xml:space="preserve"> </w:t>
      </w:r>
      <w:r w:rsidR="00BF64AE" w:rsidRPr="004F2CD8">
        <w:rPr>
          <w:rFonts w:eastAsia="MS Mincho" w:cs="Times New Roman"/>
        </w:rPr>
        <w:t xml:space="preserve">principe est intervenue; </w:t>
      </w:r>
    </w:p>
    <w:p w:rsidR="00BF64AE" w:rsidRPr="00BF64AE" w:rsidRDefault="00A543AB"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b/>
        </w:rPr>
      </w:pPr>
      <w:r w:rsidRPr="00BF64AE">
        <w:rPr>
          <w:rFonts w:eastAsia="MS Mincho" w:cs="Times New Roman"/>
          <w:b/>
        </w:rPr>
        <w:tab/>
      </w:r>
    </w:p>
    <w:p w:rsidR="00BF64AE" w:rsidRDefault="00BF64AE"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r w:rsidRPr="00BF64AE">
        <w:rPr>
          <w:rFonts w:eastAsia="MS Mincho" w:cs="Times New Roman"/>
          <w:b/>
        </w:rPr>
        <w:t>CONSIDÉRANT QU’</w:t>
      </w:r>
      <w:r w:rsidRPr="00BF64AE">
        <w:rPr>
          <w:rFonts w:eastAsia="MS Mincho" w:cs="Times New Roman"/>
        </w:rPr>
        <w:t>il</w:t>
      </w:r>
      <w:r w:rsidR="00A543AB" w:rsidRPr="00A543AB">
        <w:rPr>
          <w:rFonts w:eastAsia="MS Mincho" w:cs="Times New Roman"/>
        </w:rPr>
        <w:t xml:space="preserve"> y a lieu de mettre par écrit les termes de l’entente</w:t>
      </w:r>
      <w:r w:rsidRPr="00BF64AE">
        <w:rPr>
          <w:rFonts w:eastAsia="MS Mincho" w:cs="Times New Roman"/>
        </w:rPr>
        <w:t xml:space="preserve"> ainsi que </w:t>
      </w:r>
      <w:r w:rsidRPr="00A543AB">
        <w:rPr>
          <w:rFonts w:eastAsia="MS Mincho" w:cs="Times New Roman"/>
        </w:rPr>
        <w:t>de procéder à la signature d’un contrat de location établissant les différentes modalités reliées à la location des lieux;</w:t>
      </w:r>
    </w:p>
    <w:p w:rsidR="00BF64AE" w:rsidRDefault="00BF64AE"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p>
    <w:p w:rsidR="00BF64AE" w:rsidRDefault="00BF64AE"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r w:rsidRPr="00BF64AE">
        <w:rPr>
          <w:b/>
        </w:rPr>
        <w:t xml:space="preserve">EN CONSÉQUENCE, </w:t>
      </w:r>
      <w:r w:rsidRPr="00BF64AE">
        <w:t>il est proposé par Dominique Tremblay et résolu à l’unanimité des conseillers présents :</w:t>
      </w:r>
    </w:p>
    <w:p w:rsidR="00BF64AE" w:rsidRDefault="00BF64AE"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p>
    <w:p w:rsidR="00BF64AE" w:rsidRDefault="00BF64AE" w:rsidP="00E54FB6">
      <w:pPr>
        <w:widowControl w:val="0"/>
        <w:tabs>
          <w:tab w:val="left" w:pos="-1800"/>
          <w:tab w:val="left" w:pos="-1080"/>
          <w:tab w:val="left" w:pos="600"/>
          <w:tab w:val="left" w:pos="1200"/>
          <w:tab w:val="left" w:pos="2160"/>
        </w:tabs>
        <w:spacing w:after="0" w:line="240" w:lineRule="auto"/>
        <w:ind w:left="709"/>
        <w:jc w:val="both"/>
      </w:pPr>
      <w:r w:rsidRPr="00BF64AE">
        <w:rPr>
          <w:b/>
        </w:rPr>
        <w:t xml:space="preserve">QUE </w:t>
      </w:r>
      <w:r w:rsidRPr="00BF64AE">
        <w:t xml:space="preserve">le conseil municipal de Saint-Hilarion </w:t>
      </w:r>
      <w:r>
        <w:t>autorise la locatio</w:t>
      </w:r>
      <w:r w:rsidR="00E54FB6">
        <w:t xml:space="preserve">n à La Corporation de mobilité </w:t>
      </w:r>
      <w:r>
        <w:t>collective de Charlevoix de l’espace bureaux sis au 342, route 138</w:t>
      </w:r>
      <w:r w:rsidR="00E54FB6">
        <w:t xml:space="preserve"> selon les termes du </w:t>
      </w:r>
      <w:r w:rsidR="004F2CD8">
        <w:t>contrat à intervenir;</w:t>
      </w:r>
    </w:p>
    <w:p w:rsidR="004F2CD8" w:rsidRDefault="004F2CD8" w:rsidP="00E54FB6">
      <w:pPr>
        <w:widowControl w:val="0"/>
        <w:tabs>
          <w:tab w:val="left" w:pos="-1800"/>
          <w:tab w:val="left" w:pos="-1080"/>
          <w:tab w:val="left" w:pos="600"/>
          <w:tab w:val="left" w:pos="1200"/>
          <w:tab w:val="left" w:pos="2160"/>
        </w:tabs>
        <w:spacing w:after="0" w:line="240" w:lineRule="auto"/>
        <w:ind w:left="709"/>
        <w:jc w:val="both"/>
      </w:pPr>
    </w:p>
    <w:p w:rsidR="00A543AB" w:rsidRPr="00A543AB" w:rsidRDefault="004F2CD8" w:rsidP="00E54FB6">
      <w:pPr>
        <w:widowControl w:val="0"/>
        <w:tabs>
          <w:tab w:val="left" w:pos="-1800"/>
          <w:tab w:val="left" w:pos="-1080"/>
          <w:tab w:val="left" w:pos="600"/>
          <w:tab w:val="left" w:pos="1200"/>
          <w:tab w:val="left" w:pos="2160"/>
        </w:tabs>
        <w:spacing w:after="0" w:line="240" w:lineRule="auto"/>
        <w:ind w:left="709"/>
        <w:jc w:val="both"/>
        <w:rPr>
          <w:rFonts w:eastAsia="MS Mincho" w:cs="Times New Roman"/>
        </w:rPr>
      </w:pPr>
      <w:r w:rsidRPr="004F2CD8">
        <w:rPr>
          <w:b/>
        </w:rPr>
        <w:t>QUE</w:t>
      </w:r>
      <w:r>
        <w:t xml:space="preserve"> monsieur Patrick lavoie, maire, est autorisé à signer le </w:t>
      </w:r>
      <w:r w:rsidR="00E54FB6">
        <w:t xml:space="preserve">contrat de location pour et au </w:t>
      </w:r>
      <w:r>
        <w:t>nom de la municipalité Paroisse de Saint-Hilarion.</w:t>
      </w:r>
    </w:p>
    <w:p w:rsidR="008B5D7B" w:rsidRDefault="00A543AB" w:rsidP="00EC6891">
      <w:pPr>
        <w:widowControl w:val="0"/>
        <w:tabs>
          <w:tab w:val="left" w:pos="-1800"/>
          <w:tab w:val="left" w:pos="-1080"/>
          <w:tab w:val="left" w:pos="600"/>
          <w:tab w:val="left" w:pos="1200"/>
          <w:tab w:val="left" w:pos="2160"/>
        </w:tabs>
        <w:spacing w:after="0" w:line="240" w:lineRule="auto"/>
        <w:jc w:val="both"/>
        <w:rPr>
          <w:rFonts w:eastAsia="Arial Unicode MS" w:cs="Times New Roman"/>
        </w:rPr>
      </w:pPr>
      <w:r>
        <w:rPr>
          <w:rFonts w:ascii="Arial Narrow" w:eastAsia="MS Mincho" w:hAnsi="Arial Narrow" w:cs="Times New Roman"/>
          <w:b/>
        </w:rPr>
        <w:tab/>
      </w:r>
    </w:p>
    <w:p w:rsidR="00BB3BCF" w:rsidRPr="00B117D9" w:rsidRDefault="00BB3BCF" w:rsidP="00BB3BCF">
      <w:pPr>
        <w:spacing w:after="0"/>
        <w:ind w:left="-1134"/>
        <w:rPr>
          <w:rFonts w:cs="Times New Roman"/>
        </w:rPr>
      </w:pPr>
      <w:r w:rsidRPr="00B117D9">
        <w:rPr>
          <w:rFonts w:eastAsia="Arial Unicode MS" w:cs="Times New Roman"/>
          <w:b/>
        </w:rPr>
        <w:t>2018-</w:t>
      </w:r>
      <w:r w:rsidR="009A6E0F">
        <w:rPr>
          <w:rFonts w:eastAsia="Arial Unicode MS" w:cs="Times New Roman"/>
          <w:b/>
        </w:rPr>
        <w:t>11</w:t>
      </w:r>
      <w:r>
        <w:rPr>
          <w:rFonts w:eastAsia="Arial Unicode MS" w:cs="Times New Roman"/>
          <w:b/>
        </w:rPr>
        <w:t>-</w:t>
      </w:r>
      <w:r w:rsidR="00952906">
        <w:rPr>
          <w:rFonts w:eastAsia="Arial Unicode MS" w:cs="Times New Roman"/>
          <w:b/>
        </w:rPr>
        <w:t>21</w:t>
      </w:r>
    </w:p>
    <w:p w:rsidR="00B0073D" w:rsidRPr="00B117D9" w:rsidRDefault="00657443" w:rsidP="00844B12">
      <w:pPr>
        <w:pStyle w:val="Paragraphedeliste"/>
        <w:numPr>
          <w:ilvl w:val="0"/>
          <w:numId w:val="6"/>
        </w:numPr>
        <w:spacing w:after="0"/>
        <w:rPr>
          <w:rFonts w:eastAsia="Arial Unicode MS" w:cs="Times New Roman"/>
          <w:b/>
        </w:rPr>
      </w:pPr>
      <w:r>
        <w:rPr>
          <w:rFonts w:eastAsia="Arial Unicode MS" w:cs="Times New Roman"/>
          <w:b/>
        </w:rPr>
        <w:t>CONVENTION DE SERVICE D’INSPECTION D’IMMEUBLE</w:t>
      </w:r>
    </w:p>
    <w:p w:rsidR="00B0073D" w:rsidRPr="00B117D9" w:rsidRDefault="00B0073D" w:rsidP="00B0073D">
      <w:pPr>
        <w:spacing w:after="0"/>
        <w:ind w:left="709"/>
        <w:rPr>
          <w:rFonts w:eastAsia="Arial Unicode MS" w:cs="Times New Roman"/>
        </w:rPr>
      </w:pPr>
      <w:r w:rsidRPr="00B117D9">
        <w:rPr>
          <w:rFonts w:eastAsia="Arial Unicode MS" w:cs="Times New Roman"/>
        </w:rPr>
        <w:t>_________________________________________________________________________</w:t>
      </w:r>
    </w:p>
    <w:p w:rsidR="00B0073D" w:rsidRDefault="00B0073D" w:rsidP="00324229">
      <w:pPr>
        <w:spacing w:after="0"/>
        <w:ind w:left="709"/>
        <w:rPr>
          <w:rFonts w:eastAsia="Arial Unicode MS" w:cs="Times New Roman"/>
        </w:rPr>
      </w:pPr>
    </w:p>
    <w:p w:rsidR="00E04E91" w:rsidRPr="009075CB" w:rsidRDefault="00720B83" w:rsidP="00E04E91">
      <w:pPr>
        <w:spacing w:after="0"/>
        <w:ind w:left="709"/>
        <w:jc w:val="both"/>
      </w:pPr>
      <w:r>
        <w:t>Il</w:t>
      </w:r>
      <w:r w:rsidR="00E04E91" w:rsidRPr="009075CB">
        <w:t xml:space="preserve"> est proposé par </w:t>
      </w:r>
      <w:r w:rsidR="00063303">
        <w:t>Benoît Bradet</w:t>
      </w:r>
      <w:r w:rsidR="00E04E91" w:rsidRPr="009075CB">
        <w:t>, et résolu à l’unanimité des conseillers présents :</w:t>
      </w:r>
    </w:p>
    <w:p w:rsidR="00E04E91" w:rsidRPr="009075CB" w:rsidRDefault="00E04E91" w:rsidP="00BB3BCF">
      <w:pPr>
        <w:spacing w:after="0"/>
        <w:ind w:left="709"/>
        <w:jc w:val="both"/>
      </w:pPr>
    </w:p>
    <w:p w:rsidR="00E04E91" w:rsidRDefault="00E04E91" w:rsidP="00BB3BCF">
      <w:pPr>
        <w:pStyle w:val="Paragraphedeliste"/>
        <w:tabs>
          <w:tab w:val="left" w:pos="709"/>
        </w:tabs>
        <w:spacing w:after="0"/>
        <w:ind w:left="709"/>
        <w:jc w:val="both"/>
      </w:pPr>
      <w:r w:rsidRPr="009075CB">
        <w:rPr>
          <w:b/>
        </w:rPr>
        <w:t>QUE</w:t>
      </w:r>
      <w:r w:rsidRPr="009075CB">
        <w:t xml:space="preserve"> la </w:t>
      </w:r>
      <w:r w:rsidR="00E56F9D">
        <w:t>M</w:t>
      </w:r>
      <w:r w:rsidRPr="009075CB">
        <w:t xml:space="preserve">unicipalité de Saint-Hilarion </w:t>
      </w:r>
      <w:r w:rsidR="00720B83">
        <w:t>entérine la dépense et la signature par la directrice générale de la convention de service d’inspection d’immeuble pour l’immeuble des Loisirs St-Hilarion inc.</w:t>
      </w:r>
      <w:r w:rsidR="00865292">
        <w:t xml:space="preserve"> au coût de 1</w:t>
      </w:r>
      <w:r w:rsidR="00F13C84">
        <w:t xml:space="preserve"> </w:t>
      </w:r>
      <w:r w:rsidR="00865292">
        <w:t>850 $ plus taxes.</w:t>
      </w:r>
    </w:p>
    <w:p w:rsidR="00E04E91" w:rsidRDefault="00E04E91" w:rsidP="00324229">
      <w:pPr>
        <w:spacing w:after="0"/>
        <w:ind w:left="709"/>
        <w:rPr>
          <w:rFonts w:eastAsia="Arial Unicode MS" w:cs="Times New Roman"/>
        </w:rPr>
      </w:pPr>
    </w:p>
    <w:p w:rsidR="004D4209" w:rsidRPr="00B117D9" w:rsidRDefault="004D4209" w:rsidP="004D4209">
      <w:pPr>
        <w:spacing w:after="0"/>
        <w:ind w:left="-1134"/>
        <w:rPr>
          <w:rFonts w:cs="Times New Roman"/>
        </w:rPr>
      </w:pPr>
      <w:r w:rsidRPr="00B117D9">
        <w:rPr>
          <w:rFonts w:eastAsia="Arial Unicode MS" w:cs="Times New Roman"/>
          <w:b/>
        </w:rPr>
        <w:t>2018-</w:t>
      </w:r>
      <w:r w:rsidR="009A6E0F">
        <w:rPr>
          <w:rFonts w:eastAsia="Arial Unicode MS" w:cs="Times New Roman"/>
          <w:b/>
        </w:rPr>
        <w:t>11</w:t>
      </w:r>
      <w:r>
        <w:rPr>
          <w:rFonts w:eastAsia="Arial Unicode MS" w:cs="Times New Roman"/>
          <w:b/>
        </w:rPr>
        <w:t>-2</w:t>
      </w:r>
      <w:r w:rsidR="00952906">
        <w:rPr>
          <w:rFonts w:eastAsia="Arial Unicode MS" w:cs="Times New Roman"/>
          <w:b/>
        </w:rPr>
        <w:t>2</w:t>
      </w:r>
    </w:p>
    <w:p w:rsidR="00B0073D" w:rsidRPr="00B117D9" w:rsidRDefault="00657443" w:rsidP="00844B12">
      <w:pPr>
        <w:pStyle w:val="Paragraphedeliste"/>
        <w:numPr>
          <w:ilvl w:val="0"/>
          <w:numId w:val="6"/>
        </w:numPr>
        <w:spacing w:after="0"/>
        <w:rPr>
          <w:rFonts w:eastAsia="Arial Unicode MS" w:cs="Times New Roman"/>
          <w:b/>
        </w:rPr>
      </w:pPr>
      <w:r>
        <w:rPr>
          <w:rFonts w:eastAsia="Arial Unicode MS" w:cs="Times New Roman"/>
          <w:b/>
        </w:rPr>
        <w:t>ENTRETIEN DES PISTES DE SKI DE FOND ET RAQUETTE</w:t>
      </w:r>
    </w:p>
    <w:p w:rsidR="00B0073D" w:rsidRPr="00B117D9" w:rsidRDefault="00B0073D" w:rsidP="00B0073D">
      <w:pPr>
        <w:spacing w:after="0"/>
        <w:ind w:left="709"/>
        <w:rPr>
          <w:rFonts w:eastAsia="Arial Unicode MS" w:cs="Times New Roman"/>
        </w:rPr>
      </w:pPr>
      <w:r w:rsidRPr="00B117D9">
        <w:rPr>
          <w:rFonts w:eastAsia="Arial Unicode MS" w:cs="Times New Roman"/>
        </w:rPr>
        <w:t>_________________________________________________________________________</w:t>
      </w:r>
    </w:p>
    <w:p w:rsidR="00B0073D" w:rsidRDefault="00B0073D" w:rsidP="00324229">
      <w:pPr>
        <w:spacing w:after="0"/>
        <w:ind w:left="709"/>
        <w:rPr>
          <w:rFonts w:eastAsia="Arial Unicode MS" w:cs="Times New Roman"/>
        </w:rPr>
      </w:pPr>
    </w:p>
    <w:p w:rsidR="00FA34F8" w:rsidRPr="00473F31" w:rsidRDefault="00FA34F8" w:rsidP="00FA34F8">
      <w:pPr>
        <w:autoSpaceDE w:val="0"/>
        <w:autoSpaceDN w:val="0"/>
        <w:adjustRightInd w:val="0"/>
        <w:spacing w:after="0"/>
        <w:ind w:left="708"/>
        <w:jc w:val="both"/>
        <w:rPr>
          <w:rFonts w:ascii="Calibri" w:hAnsi="Calibri" w:cs="Calibri"/>
        </w:rPr>
      </w:pPr>
      <w:r w:rsidRPr="00473F31">
        <w:rPr>
          <w:rFonts w:ascii="Calibri" w:hAnsi="Calibri" w:cs="Calibri"/>
        </w:rPr>
        <w:t>Il est proposé par Charles-Henri Gagné et résolu à l’unanimité des conseillers présents :</w:t>
      </w:r>
    </w:p>
    <w:p w:rsidR="00FA34F8" w:rsidRPr="00473F31" w:rsidRDefault="00FA34F8" w:rsidP="00FA34F8">
      <w:pPr>
        <w:autoSpaceDE w:val="0"/>
        <w:autoSpaceDN w:val="0"/>
        <w:adjustRightInd w:val="0"/>
        <w:spacing w:after="0"/>
        <w:ind w:firstLine="708"/>
        <w:jc w:val="both"/>
        <w:rPr>
          <w:rFonts w:ascii="Calibri" w:hAnsi="Calibri" w:cs="Calibri"/>
        </w:rPr>
      </w:pPr>
    </w:p>
    <w:p w:rsidR="004C768A" w:rsidRDefault="00FA34F8" w:rsidP="00FA34F8">
      <w:pPr>
        <w:autoSpaceDE w:val="0"/>
        <w:autoSpaceDN w:val="0"/>
        <w:adjustRightInd w:val="0"/>
        <w:spacing w:after="0"/>
        <w:ind w:left="708"/>
        <w:jc w:val="both"/>
        <w:rPr>
          <w:rFonts w:ascii="Calibri" w:hAnsi="Calibri" w:cs="Calibri"/>
        </w:rPr>
      </w:pPr>
      <w:r w:rsidRPr="00473F31">
        <w:rPr>
          <w:rFonts w:cs="Calibri,Bold"/>
          <w:b/>
          <w:bCs/>
        </w:rPr>
        <w:t xml:space="preserve">QUE </w:t>
      </w:r>
      <w:r w:rsidRPr="00473F31">
        <w:rPr>
          <w:rFonts w:ascii="Calibri" w:hAnsi="Calibri" w:cs="Calibri"/>
        </w:rPr>
        <w:t xml:space="preserve">la Municipalité de Paroisse de Saint-Hilarion accepte de louer l’équipement </w:t>
      </w:r>
      <w:r w:rsidR="00720B83" w:rsidRPr="00473F31">
        <w:rPr>
          <w:rFonts w:ascii="Calibri" w:hAnsi="Calibri" w:cs="Calibri"/>
        </w:rPr>
        <w:t>et les services de</w:t>
      </w:r>
      <w:r w:rsidRPr="00473F31">
        <w:rPr>
          <w:rFonts w:ascii="Calibri" w:hAnsi="Calibri" w:cs="Calibri"/>
        </w:rPr>
        <w:t xml:space="preserve"> monsieur Guy Perron pour l’entretien des pistes de ski de fond </w:t>
      </w:r>
      <w:r w:rsidR="00473F31" w:rsidRPr="00473F31">
        <w:rPr>
          <w:rFonts w:ascii="Calibri" w:hAnsi="Calibri" w:cs="Calibri"/>
        </w:rPr>
        <w:t xml:space="preserve">ainsi que de la </w:t>
      </w:r>
    </w:p>
    <w:p w:rsidR="00FA34F8" w:rsidRDefault="00473F31" w:rsidP="00FA34F8">
      <w:pPr>
        <w:autoSpaceDE w:val="0"/>
        <w:autoSpaceDN w:val="0"/>
        <w:adjustRightInd w:val="0"/>
        <w:spacing w:after="0"/>
        <w:ind w:left="708"/>
        <w:jc w:val="both"/>
        <w:rPr>
          <w:rFonts w:cs="Calibri"/>
        </w:rPr>
      </w:pPr>
      <w:r w:rsidRPr="00473F31">
        <w:rPr>
          <w:rFonts w:ascii="Calibri" w:hAnsi="Calibri" w:cs="Calibri"/>
        </w:rPr>
        <w:t xml:space="preserve">piste pour marcheurs et fatbike </w:t>
      </w:r>
      <w:r w:rsidR="000E7DC5" w:rsidRPr="00473F31">
        <w:rPr>
          <w:rFonts w:ascii="Calibri" w:hAnsi="Calibri" w:cs="Calibri"/>
        </w:rPr>
        <w:t>au parc l’Amical pour un</w:t>
      </w:r>
      <w:r w:rsidR="00FA34F8" w:rsidRPr="00473F31">
        <w:rPr>
          <w:rFonts w:ascii="Calibri" w:hAnsi="Calibri" w:cs="Calibri"/>
        </w:rPr>
        <w:t xml:space="preserve"> montant de 5 000 $ (payable en trois (3) versements) pour l’hiver 2018-2019.</w:t>
      </w:r>
      <w:r w:rsidR="00FA34F8" w:rsidRPr="00C81162">
        <w:rPr>
          <w:rFonts w:cs="Calibri"/>
        </w:rPr>
        <w:t xml:space="preserve"> </w:t>
      </w:r>
    </w:p>
    <w:p w:rsidR="00B0073D" w:rsidRDefault="00B0073D" w:rsidP="00324229">
      <w:pPr>
        <w:spacing w:after="0"/>
        <w:ind w:left="709"/>
        <w:rPr>
          <w:rFonts w:eastAsia="Arial Unicode MS" w:cs="Times New Roman"/>
        </w:rPr>
      </w:pPr>
    </w:p>
    <w:p w:rsidR="004D4209" w:rsidRPr="00B117D9" w:rsidRDefault="004D4209" w:rsidP="004D4209">
      <w:pPr>
        <w:spacing w:after="0"/>
        <w:ind w:left="-1134"/>
        <w:rPr>
          <w:rFonts w:cs="Times New Roman"/>
        </w:rPr>
      </w:pPr>
      <w:r w:rsidRPr="00B117D9">
        <w:rPr>
          <w:rFonts w:eastAsia="Arial Unicode MS" w:cs="Times New Roman"/>
          <w:b/>
        </w:rPr>
        <w:t>2018-</w:t>
      </w:r>
      <w:r w:rsidR="009A6E0F">
        <w:rPr>
          <w:rFonts w:eastAsia="Arial Unicode MS" w:cs="Times New Roman"/>
          <w:b/>
        </w:rPr>
        <w:t>11</w:t>
      </w:r>
      <w:r>
        <w:rPr>
          <w:rFonts w:eastAsia="Arial Unicode MS" w:cs="Times New Roman"/>
          <w:b/>
        </w:rPr>
        <w:t>-</w:t>
      </w:r>
      <w:r w:rsidR="00952906">
        <w:rPr>
          <w:rFonts w:eastAsia="Arial Unicode MS" w:cs="Times New Roman"/>
          <w:b/>
        </w:rPr>
        <w:t>23</w:t>
      </w:r>
    </w:p>
    <w:p w:rsidR="00B0073D" w:rsidRPr="00B117D9" w:rsidRDefault="00657443" w:rsidP="00844B12">
      <w:pPr>
        <w:pStyle w:val="Paragraphedeliste"/>
        <w:numPr>
          <w:ilvl w:val="0"/>
          <w:numId w:val="6"/>
        </w:numPr>
        <w:spacing w:after="0"/>
        <w:rPr>
          <w:rFonts w:eastAsia="Arial Unicode MS" w:cs="Times New Roman"/>
          <w:b/>
        </w:rPr>
      </w:pPr>
      <w:r>
        <w:rPr>
          <w:rFonts w:eastAsia="Arial Unicode MS" w:cs="Times New Roman"/>
          <w:b/>
        </w:rPr>
        <w:t>EMBAUCHE D’UN EMPLOYÉ POUR LE REFUGE</w:t>
      </w:r>
    </w:p>
    <w:p w:rsidR="00B0073D" w:rsidRPr="00B117D9" w:rsidRDefault="00B0073D" w:rsidP="00B0073D">
      <w:pPr>
        <w:spacing w:after="0"/>
        <w:ind w:left="709"/>
        <w:rPr>
          <w:rFonts w:eastAsia="Arial Unicode MS" w:cs="Times New Roman"/>
        </w:rPr>
      </w:pPr>
      <w:r w:rsidRPr="00B117D9">
        <w:rPr>
          <w:rFonts w:eastAsia="Arial Unicode MS" w:cs="Times New Roman"/>
        </w:rPr>
        <w:t>_________________________________________________________________________</w:t>
      </w:r>
    </w:p>
    <w:p w:rsidR="00B0073D" w:rsidRDefault="00B0073D" w:rsidP="00324229">
      <w:pPr>
        <w:spacing w:after="0"/>
        <w:ind w:left="709"/>
        <w:rPr>
          <w:rFonts w:eastAsia="Arial Unicode MS" w:cs="Times New Roman"/>
        </w:rPr>
      </w:pPr>
    </w:p>
    <w:p w:rsidR="00FA34F8" w:rsidRPr="00473F31" w:rsidRDefault="00FA34F8" w:rsidP="00FA34F8">
      <w:pPr>
        <w:autoSpaceDE w:val="0"/>
        <w:autoSpaceDN w:val="0"/>
        <w:adjustRightInd w:val="0"/>
        <w:spacing w:after="0"/>
        <w:ind w:left="709"/>
        <w:jc w:val="both"/>
        <w:rPr>
          <w:rFonts w:ascii="Calibri" w:hAnsi="Calibri" w:cs="Calibri"/>
        </w:rPr>
      </w:pPr>
      <w:r w:rsidRPr="00473F31">
        <w:rPr>
          <w:rFonts w:ascii="Calibri" w:hAnsi="Calibri" w:cs="Calibri"/>
        </w:rPr>
        <w:t>Il est proposé par Benoît Bradet et résolu à l’unanimité des conseillers présents :</w:t>
      </w:r>
    </w:p>
    <w:p w:rsidR="00FA34F8" w:rsidRPr="00473F31" w:rsidRDefault="00FA34F8" w:rsidP="00FA34F8">
      <w:pPr>
        <w:autoSpaceDE w:val="0"/>
        <w:autoSpaceDN w:val="0"/>
        <w:adjustRightInd w:val="0"/>
        <w:spacing w:after="0"/>
        <w:ind w:firstLine="708"/>
        <w:jc w:val="both"/>
        <w:rPr>
          <w:rFonts w:cs="Calibri,Bold"/>
          <w:bCs/>
        </w:rPr>
      </w:pPr>
    </w:p>
    <w:p w:rsidR="00FA34F8" w:rsidRPr="00473F31" w:rsidRDefault="00FA34F8" w:rsidP="00FA34F8">
      <w:pPr>
        <w:autoSpaceDE w:val="0"/>
        <w:autoSpaceDN w:val="0"/>
        <w:adjustRightInd w:val="0"/>
        <w:spacing w:after="0"/>
        <w:ind w:left="708"/>
        <w:jc w:val="both"/>
        <w:rPr>
          <w:rFonts w:ascii="Calibri" w:hAnsi="Calibri" w:cs="Calibri"/>
        </w:rPr>
      </w:pPr>
      <w:r w:rsidRPr="00473F31">
        <w:rPr>
          <w:rFonts w:cs="Calibri,Bold"/>
          <w:b/>
          <w:bCs/>
        </w:rPr>
        <w:t xml:space="preserve">QUE </w:t>
      </w:r>
      <w:r w:rsidRPr="00473F31">
        <w:rPr>
          <w:rFonts w:cs="Calibri"/>
        </w:rPr>
        <w:t>le</w:t>
      </w:r>
      <w:r w:rsidRPr="00473F31">
        <w:rPr>
          <w:rFonts w:ascii="Calibri" w:hAnsi="Calibri" w:cs="Calibri"/>
        </w:rPr>
        <w:t xml:space="preserve"> conseil municipal embauche monsieur Alain Lavoie pour s’occuper du Refuge pour la saison hivernale de ski et raquette à raison de 2 heures par jour, </w:t>
      </w:r>
      <w:r w:rsidR="000E7DC5" w:rsidRPr="00473F31">
        <w:rPr>
          <w:rFonts w:ascii="Calibri" w:hAnsi="Calibri" w:cs="Calibri"/>
        </w:rPr>
        <w:t>5</w:t>
      </w:r>
      <w:r w:rsidRPr="00473F31">
        <w:rPr>
          <w:rFonts w:ascii="Calibri" w:hAnsi="Calibri" w:cs="Calibri"/>
        </w:rPr>
        <w:t xml:space="preserve"> jours par semaine, </w:t>
      </w:r>
      <w:r w:rsidR="000E7DC5" w:rsidRPr="00473F31">
        <w:rPr>
          <w:rFonts w:ascii="Calibri" w:hAnsi="Calibri" w:cs="Calibri"/>
        </w:rPr>
        <w:t xml:space="preserve">soit du vendredi au mardi </w:t>
      </w:r>
      <w:r w:rsidRPr="00473F31">
        <w:rPr>
          <w:rFonts w:ascii="Calibri" w:hAnsi="Calibri" w:cs="Calibri"/>
        </w:rPr>
        <w:t>pour</w:t>
      </w:r>
      <w:r w:rsidR="00AC76EA">
        <w:rPr>
          <w:rFonts w:ascii="Calibri" w:hAnsi="Calibri" w:cs="Calibri"/>
        </w:rPr>
        <w:t xml:space="preserve"> une période d’environ</w:t>
      </w:r>
      <w:r w:rsidR="002960D2" w:rsidRPr="00473F31">
        <w:rPr>
          <w:rFonts w:ascii="Calibri" w:hAnsi="Calibri" w:cs="Calibri"/>
        </w:rPr>
        <w:t xml:space="preserve"> environ 12 semaines;</w:t>
      </w:r>
    </w:p>
    <w:p w:rsidR="002960D2" w:rsidRPr="00473F31" w:rsidRDefault="002960D2" w:rsidP="00FA34F8">
      <w:pPr>
        <w:autoSpaceDE w:val="0"/>
        <w:autoSpaceDN w:val="0"/>
        <w:adjustRightInd w:val="0"/>
        <w:spacing w:after="0"/>
        <w:ind w:left="708"/>
        <w:jc w:val="both"/>
        <w:rPr>
          <w:rFonts w:ascii="Calibri" w:hAnsi="Calibri" w:cs="Calibri"/>
        </w:rPr>
      </w:pPr>
    </w:p>
    <w:p w:rsidR="002960D2" w:rsidRPr="00495529" w:rsidRDefault="002960D2" w:rsidP="00FA34F8">
      <w:pPr>
        <w:autoSpaceDE w:val="0"/>
        <w:autoSpaceDN w:val="0"/>
        <w:adjustRightInd w:val="0"/>
        <w:spacing w:after="0"/>
        <w:ind w:left="708"/>
        <w:jc w:val="both"/>
        <w:rPr>
          <w:rFonts w:ascii="Calibri" w:hAnsi="Calibri" w:cs="Calibri"/>
        </w:rPr>
      </w:pPr>
      <w:r w:rsidRPr="00473F31">
        <w:rPr>
          <w:rFonts w:ascii="Calibri" w:hAnsi="Calibri" w:cs="Calibri"/>
          <w:b/>
        </w:rPr>
        <w:t xml:space="preserve">QUE </w:t>
      </w:r>
      <w:r w:rsidRPr="00473F31">
        <w:rPr>
          <w:rFonts w:ascii="Calibri" w:hAnsi="Calibri" w:cs="Calibri"/>
        </w:rPr>
        <w:t>l’équipe de bénévoles du Comité ski et raquette comblera le reste des heures d’ouverture selon l’horaire qu’il sera établi.</w:t>
      </w:r>
    </w:p>
    <w:p w:rsidR="00B0073D" w:rsidRDefault="00B0073D"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24</w:t>
      </w:r>
    </w:p>
    <w:p w:rsidR="00BC51B5" w:rsidRPr="00E25CE4" w:rsidRDefault="00657443" w:rsidP="00844B12">
      <w:pPr>
        <w:pStyle w:val="Paragraphedeliste"/>
        <w:numPr>
          <w:ilvl w:val="0"/>
          <w:numId w:val="6"/>
        </w:numPr>
        <w:spacing w:after="0"/>
        <w:rPr>
          <w:rFonts w:eastAsia="Arial Unicode MS" w:cs="Times New Roman"/>
          <w:b/>
        </w:rPr>
      </w:pPr>
      <w:r>
        <w:rPr>
          <w:rFonts w:eastAsia="Arial Unicode MS" w:cs="Times New Roman"/>
          <w:b/>
        </w:rPr>
        <w:t>EMBAUCHE DES EMPLOYÉS POUR LA PATINOIRE</w:t>
      </w:r>
    </w:p>
    <w:p w:rsidR="00BC51B5" w:rsidRPr="00E25CE4" w:rsidRDefault="00BC51B5" w:rsidP="00BC51B5">
      <w:pPr>
        <w:spacing w:after="0"/>
        <w:ind w:left="709"/>
        <w:rPr>
          <w:rFonts w:eastAsia="Arial Unicode MS" w:cs="Times New Roman"/>
        </w:rPr>
      </w:pPr>
      <w:r w:rsidRPr="00E25CE4">
        <w:rPr>
          <w:rFonts w:eastAsia="Arial Unicode MS" w:cs="Times New Roman"/>
        </w:rPr>
        <w:lastRenderedPageBreak/>
        <w:t>_________________________________________________________________________</w:t>
      </w:r>
    </w:p>
    <w:p w:rsidR="00C61C46" w:rsidRDefault="00C61C46" w:rsidP="00324229">
      <w:pPr>
        <w:spacing w:after="0"/>
        <w:ind w:left="709"/>
        <w:rPr>
          <w:rFonts w:eastAsia="Arial Unicode MS" w:cs="Times New Roman"/>
        </w:rPr>
      </w:pPr>
    </w:p>
    <w:p w:rsidR="00FA34F8" w:rsidRPr="00473F31" w:rsidRDefault="00FA34F8" w:rsidP="00FA34F8">
      <w:pPr>
        <w:autoSpaceDE w:val="0"/>
        <w:autoSpaceDN w:val="0"/>
        <w:adjustRightInd w:val="0"/>
        <w:spacing w:after="0"/>
        <w:ind w:left="708"/>
        <w:jc w:val="both"/>
        <w:rPr>
          <w:rFonts w:cs="Calibri"/>
        </w:rPr>
      </w:pPr>
      <w:r w:rsidRPr="00473F31">
        <w:rPr>
          <w:rFonts w:cs="Calibri"/>
        </w:rPr>
        <w:t>Il est proposé par Dominique Tremblay et résolu à l’unanimité des conseillers présents :</w:t>
      </w:r>
    </w:p>
    <w:p w:rsidR="00FA34F8" w:rsidRPr="00473F31" w:rsidRDefault="00FA34F8" w:rsidP="00FA34F8">
      <w:pPr>
        <w:autoSpaceDE w:val="0"/>
        <w:autoSpaceDN w:val="0"/>
        <w:adjustRightInd w:val="0"/>
        <w:spacing w:after="0"/>
        <w:ind w:left="708"/>
        <w:jc w:val="both"/>
        <w:rPr>
          <w:rFonts w:cs="Calibri,Bold"/>
          <w:b/>
          <w:bCs/>
        </w:rPr>
      </w:pPr>
    </w:p>
    <w:p w:rsidR="00FA34F8" w:rsidRPr="00473F31" w:rsidRDefault="00FA34F8" w:rsidP="00FA34F8">
      <w:pPr>
        <w:autoSpaceDE w:val="0"/>
        <w:autoSpaceDN w:val="0"/>
        <w:adjustRightInd w:val="0"/>
        <w:spacing w:after="0"/>
        <w:ind w:left="708"/>
        <w:jc w:val="both"/>
        <w:rPr>
          <w:rFonts w:cs="Calibri"/>
        </w:rPr>
      </w:pPr>
      <w:r w:rsidRPr="00473F31">
        <w:rPr>
          <w:rFonts w:cs="Calibri,Bold"/>
          <w:b/>
          <w:bCs/>
        </w:rPr>
        <w:t xml:space="preserve">QUE </w:t>
      </w:r>
      <w:r w:rsidRPr="00473F31">
        <w:rPr>
          <w:rFonts w:cs="Calibri"/>
        </w:rPr>
        <w:t xml:space="preserve">le conseil embauche madame Annick Tremblay pour s’occuper de la patinoire (entretien et accueil) pour la saison hivernale selon l’horaire établi pour </w:t>
      </w:r>
      <w:r w:rsidR="002960D2" w:rsidRPr="00473F31">
        <w:rPr>
          <w:rFonts w:cs="Calibri"/>
        </w:rPr>
        <w:t>une période d’</w:t>
      </w:r>
      <w:r w:rsidRPr="00473F31">
        <w:rPr>
          <w:rFonts w:cs="Calibri"/>
        </w:rPr>
        <w:t>environ 12 semaines.</w:t>
      </w:r>
    </w:p>
    <w:p w:rsidR="00FA34F8" w:rsidRPr="00473F31" w:rsidRDefault="00FA34F8" w:rsidP="00FA34F8">
      <w:pPr>
        <w:spacing w:after="0"/>
        <w:ind w:left="709"/>
        <w:jc w:val="both"/>
        <w:rPr>
          <w:rFonts w:eastAsia="Arial Unicode MS" w:cs="Utsaah"/>
          <w:b/>
        </w:rPr>
      </w:pPr>
    </w:p>
    <w:p w:rsidR="00FA34F8" w:rsidRDefault="00FA34F8" w:rsidP="00FA34F8">
      <w:pPr>
        <w:spacing w:after="0"/>
        <w:ind w:left="709"/>
        <w:jc w:val="both"/>
        <w:rPr>
          <w:rFonts w:eastAsia="Arial Unicode MS" w:cs="Utsaah"/>
        </w:rPr>
      </w:pPr>
      <w:r w:rsidRPr="00473F31">
        <w:rPr>
          <w:rFonts w:eastAsia="Arial Unicode MS" w:cs="Utsaah"/>
          <w:b/>
        </w:rPr>
        <w:t xml:space="preserve">QUE </w:t>
      </w:r>
      <w:r w:rsidRPr="00473F31">
        <w:rPr>
          <w:rFonts w:eastAsia="Arial Unicode MS" w:cs="Utsaah"/>
        </w:rPr>
        <w:t>l’e</w:t>
      </w:r>
      <w:r w:rsidR="002960D2" w:rsidRPr="00473F31">
        <w:rPr>
          <w:rFonts w:eastAsia="Arial Unicode MS" w:cs="Utsaah"/>
        </w:rPr>
        <w:t>mbauche d’</w:t>
      </w:r>
      <w:r w:rsidRPr="00473F31">
        <w:rPr>
          <w:rFonts w:eastAsia="Arial Unicode MS" w:cs="Utsaah"/>
        </w:rPr>
        <w:t xml:space="preserve">une </w:t>
      </w:r>
      <w:r w:rsidR="00447C3E" w:rsidRPr="00473F31">
        <w:rPr>
          <w:rFonts w:eastAsia="Arial Unicode MS" w:cs="Utsaah"/>
        </w:rPr>
        <w:t xml:space="preserve">ou deux </w:t>
      </w:r>
      <w:r w:rsidRPr="00473F31">
        <w:rPr>
          <w:rFonts w:eastAsia="Arial Unicode MS" w:cs="Utsaah"/>
        </w:rPr>
        <w:t>personne</w:t>
      </w:r>
      <w:r w:rsidR="00447C3E" w:rsidRPr="00473F31">
        <w:rPr>
          <w:rFonts w:eastAsia="Arial Unicode MS" w:cs="Utsaah"/>
        </w:rPr>
        <w:t>s</w:t>
      </w:r>
      <w:r w:rsidRPr="00473F31">
        <w:rPr>
          <w:rFonts w:eastAsia="Arial Unicode MS" w:cs="Utsaah"/>
        </w:rPr>
        <w:t xml:space="preserve"> supplémentaire</w:t>
      </w:r>
      <w:r w:rsidR="00447C3E" w:rsidRPr="00473F31">
        <w:rPr>
          <w:rFonts w:eastAsia="Arial Unicode MS" w:cs="Utsaah"/>
        </w:rPr>
        <w:t>s</w:t>
      </w:r>
      <w:r w:rsidRPr="00473F31">
        <w:rPr>
          <w:rFonts w:eastAsia="Arial Unicode MS" w:cs="Utsaah"/>
        </w:rPr>
        <w:t xml:space="preserve"> est aussi autorisé aux mêmes conditions pour permettre des remplacements occasionnels </w:t>
      </w:r>
      <w:r w:rsidR="00447C3E" w:rsidRPr="00473F31">
        <w:rPr>
          <w:rFonts w:eastAsia="Arial Unicode MS" w:cs="Utsaah"/>
        </w:rPr>
        <w:t xml:space="preserve">de la personne responsable </w:t>
      </w:r>
      <w:r w:rsidR="00473F31">
        <w:rPr>
          <w:rFonts w:eastAsia="Arial Unicode MS" w:cs="Utsaah"/>
        </w:rPr>
        <w:t xml:space="preserve">soit </w:t>
      </w:r>
      <w:r w:rsidR="00447C3E" w:rsidRPr="00473F31">
        <w:rPr>
          <w:rFonts w:eastAsia="Arial Unicode MS" w:cs="Utsaah"/>
        </w:rPr>
        <w:t>madame Annick Tremblay</w:t>
      </w:r>
      <w:r w:rsidRPr="00473F31">
        <w:rPr>
          <w:rFonts w:eastAsia="Arial Unicode MS" w:cs="Utsaah"/>
        </w:rPr>
        <w:t>.</w:t>
      </w:r>
    </w:p>
    <w:p w:rsidR="005B43B7" w:rsidRDefault="005B43B7"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25</w:t>
      </w:r>
    </w:p>
    <w:p w:rsidR="00C86964" w:rsidRPr="00E25CE4" w:rsidRDefault="00C86964" w:rsidP="00C86964">
      <w:pPr>
        <w:pStyle w:val="Paragraphedeliste"/>
        <w:numPr>
          <w:ilvl w:val="0"/>
          <w:numId w:val="6"/>
        </w:numPr>
        <w:spacing w:after="0"/>
        <w:rPr>
          <w:rFonts w:eastAsia="Arial Unicode MS" w:cs="Times New Roman"/>
          <w:b/>
        </w:rPr>
      </w:pPr>
      <w:r>
        <w:rPr>
          <w:rFonts w:eastAsia="Arial Unicode MS" w:cs="Times New Roman"/>
          <w:b/>
        </w:rPr>
        <w:t>COLLABORATION AU SOUTIEN</w:t>
      </w:r>
      <w:r w:rsidR="000E7DC5">
        <w:rPr>
          <w:rFonts w:eastAsia="Arial Unicode MS" w:cs="Times New Roman"/>
          <w:b/>
        </w:rPr>
        <w:t xml:space="preserve"> DE LA PROGRAMMATION DES BIBLIO</w:t>
      </w:r>
      <w:r>
        <w:rPr>
          <w:rFonts w:eastAsia="Arial Unicode MS" w:cs="Times New Roman"/>
          <w:b/>
        </w:rPr>
        <w:t>THÈQUES POUR 2019</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A207BB" w:rsidRPr="00473F31" w:rsidRDefault="00A207BB" w:rsidP="00A207BB">
      <w:pPr>
        <w:spacing w:after="0"/>
        <w:ind w:left="709"/>
        <w:jc w:val="both"/>
        <w:rPr>
          <w:rFonts w:ascii="Calibri" w:eastAsia="Times New Roman" w:hAnsi="Calibri" w:cs="Times New Roman"/>
          <w:szCs w:val="20"/>
          <w:lang w:eastAsia="fr-CA"/>
        </w:rPr>
      </w:pPr>
      <w:r w:rsidRPr="00473F31">
        <w:rPr>
          <w:rFonts w:ascii="Calibri" w:eastAsia="Times New Roman" w:hAnsi="Calibri" w:cs="Times New Roman"/>
          <w:b/>
          <w:szCs w:val="20"/>
          <w:lang w:eastAsia="fr-CA"/>
        </w:rPr>
        <w:t xml:space="preserve">CONSIDÉRANT </w:t>
      </w:r>
      <w:r w:rsidRPr="00473F31">
        <w:rPr>
          <w:rFonts w:ascii="Calibri" w:eastAsia="Times New Roman" w:hAnsi="Calibri" w:cs="Times New Roman"/>
          <w:szCs w:val="20"/>
          <w:lang w:eastAsia="fr-CA"/>
        </w:rPr>
        <w:t>la demande de la Table de concertation sur les services de bibliothèques de la MRC de Charlevoix invitant la municipalité à poursuivre la collaboration au soutien de la programmation des bibliothèques dans les pages du Charlevoisien;</w:t>
      </w:r>
    </w:p>
    <w:p w:rsidR="00A207BB" w:rsidRPr="00473F31" w:rsidRDefault="00A207BB" w:rsidP="00A207BB">
      <w:pPr>
        <w:spacing w:after="0"/>
        <w:ind w:left="709"/>
        <w:jc w:val="both"/>
        <w:rPr>
          <w:rFonts w:ascii="Calibri" w:eastAsia="Times New Roman" w:hAnsi="Calibri" w:cs="Times New Roman"/>
          <w:i/>
          <w:szCs w:val="20"/>
          <w:lang w:eastAsia="fr-CA"/>
        </w:rPr>
      </w:pPr>
    </w:p>
    <w:p w:rsidR="00A207BB" w:rsidRPr="00473F31" w:rsidRDefault="00A207BB" w:rsidP="00A207BB">
      <w:pPr>
        <w:spacing w:after="0"/>
        <w:ind w:left="709"/>
        <w:jc w:val="both"/>
        <w:rPr>
          <w:rFonts w:ascii="Calibri" w:eastAsia="Times New Roman" w:hAnsi="Calibri" w:cs="Times New Roman"/>
          <w:szCs w:val="20"/>
          <w:lang w:eastAsia="fr-CA"/>
        </w:rPr>
      </w:pPr>
      <w:r w:rsidRPr="00473F31">
        <w:rPr>
          <w:rFonts w:ascii="Calibri" w:eastAsia="Times New Roman" w:hAnsi="Calibri" w:cs="Times New Roman"/>
          <w:b/>
          <w:szCs w:val="20"/>
          <w:lang w:eastAsia="fr-CA"/>
        </w:rPr>
        <w:t>CONSIDÉRANT QUE</w:t>
      </w:r>
      <w:r w:rsidRPr="00473F31">
        <w:rPr>
          <w:rFonts w:ascii="Calibri" w:eastAsia="Times New Roman" w:hAnsi="Calibri" w:cs="Times New Roman"/>
          <w:szCs w:val="20"/>
          <w:lang w:eastAsia="fr-CA"/>
        </w:rPr>
        <w:t xml:space="preserve"> cette diffusion a l’avantage d’assurer une présence ainsi qu’une répétition de l’information à tous les mois, de susciter l’intérêt du citoyen et de faciliter le travail de planification des responsables de bibliothèques;</w:t>
      </w:r>
    </w:p>
    <w:p w:rsidR="00A207BB" w:rsidRPr="00473F31" w:rsidRDefault="00A207BB" w:rsidP="00A207BB">
      <w:pPr>
        <w:spacing w:after="0"/>
        <w:ind w:left="709"/>
        <w:jc w:val="both"/>
        <w:rPr>
          <w:rFonts w:ascii="Calibri" w:eastAsia="Times New Roman" w:hAnsi="Calibri" w:cs="Times New Roman"/>
          <w:szCs w:val="20"/>
          <w:lang w:eastAsia="fr-CA"/>
        </w:rPr>
      </w:pPr>
    </w:p>
    <w:p w:rsidR="00A207BB" w:rsidRPr="00473F31" w:rsidRDefault="00A207BB" w:rsidP="00A207BB">
      <w:pPr>
        <w:spacing w:after="0"/>
        <w:ind w:left="709"/>
        <w:jc w:val="both"/>
        <w:rPr>
          <w:rFonts w:ascii="Calibri" w:eastAsia="Times New Roman" w:hAnsi="Calibri" w:cs="Times New Roman"/>
          <w:b/>
          <w:szCs w:val="20"/>
          <w:lang w:eastAsia="fr-CA"/>
        </w:rPr>
      </w:pPr>
      <w:r w:rsidRPr="00473F31">
        <w:rPr>
          <w:rFonts w:ascii="Calibri" w:eastAsia="Times New Roman" w:hAnsi="Calibri" w:cs="Times New Roman"/>
          <w:b/>
          <w:szCs w:val="20"/>
          <w:lang w:eastAsia="fr-CA"/>
        </w:rPr>
        <w:t>EN CONSÉQUENCE</w:t>
      </w:r>
      <w:r w:rsidRPr="00473F31">
        <w:rPr>
          <w:rFonts w:ascii="Calibri" w:eastAsia="Times New Roman" w:hAnsi="Calibri" w:cs="Times New Roman"/>
          <w:szCs w:val="20"/>
          <w:lang w:eastAsia="fr-CA"/>
        </w:rPr>
        <w:t>, il est proposé par Réjean Tremblay et résolu à l’unanimité des conseillers présents </w:t>
      </w:r>
      <w:r w:rsidRPr="00473F31">
        <w:rPr>
          <w:rFonts w:ascii="Calibri" w:eastAsia="Times New Roman" w:hAnsi="Calibri" w:cs="Times New Roman"/>
          <w:b/>
          <w:szCs w:val="20"/>
          <w:lang w:eastAsia="fr-CA"/>
        </w:rPr>
        <w:t>:</w:t>
      </w:r>
    </w:p>
    <w:p w:rsidR="00A207BB" w:rsidRPr="00473F31" w:rsidRDefault="00A207BB" w:rsidP="00A207BB">
      <w:pPr>
        <w:spacing w:after="0"/>
        <w:ind w:left="709"/>
        <w:jc w:val="both"/>
        <w:rPr>
          <w:rFonts w:ascii="Calibri" w:eastAsia="Times New Roman" w:hAnsi="Calibri" w:cs="Times New Roman"/>
          <w:b/>
          <w:szCs w:val="20"/>
          <w:lang w:eastAsia="fr-CA"/>
        </w:rPr>
      </w:pPr>
    </w:p>
    <w:p w:rsidR="00A207BB" w:rsidRPr="00BB0BB4" w:rsidRDefault="00A207BB" w:rsidP="00A207BB">
      <w:pPr>
        <w:spacing w:after="0"/>
        <w:ind w:left="709"/>
        <w:jc w:val="both"/>
        <w:rPr>
          <w:rFonts w:ascii="Calibri" w:eastAsia="Times New Roman" w:hAnsi="Calibri" w:cs="Times New Roman"/>
          <w:szCs w:val="20"/>
          <w:lang w:eastAsia="fr-CA"/>
        </w:rPr>
      </w:pPr>
      <w:r w:rsidRPr="00473F31">
        <w:rPr>
          <w:rFonts w:ascii="Calibri" w:eastAsia="Times New Roman" w:hAnsi="Calibri" w:cs="Times New Roman"/>
          <w:b/>
          <w:szCs w:val="20"/>
          <w:lang w:eastAsia="fr-CA"/>
        </w:rPr>
        <w:t xml:space="preserve">QUE </w:t>
      </w:r>
      <w:r w:rsidRPr="00473F31">
        <w:rPr>
          <w:rFonts w:ascii="Calibri" w:eastAsia="Times New Roman" w:hAnsi="Calibri" w:cs="Times New Roman"/>
          <w:szCs w:val="20"/>
          <w:lang w:eastAsia="fr-CA"/>
        </w:rPr>
        <w:t>le conseil municipal de Saint-Hilarion accepte de verser la contribution prévue pour 201</w:t>
      </w:r>
      <w:r w:rsidR="00720B83" w:rsidRPr="00473F31">
        <w:rPr>
          <w:rFonts w:ascii="Calibri" w:eastAsia="Times New Roman" w:hAnsi="Calibri" w:cs="Times New Roman"/>
          <w:szCs w:val="20"/>
          <w:lang w:eastAsia="fr-CA"/>
        </w:rPr>
        <w:t>9</w:t>
      </w:r>
      <w:r w:rsidRPr="00473F31">
        <w:rPr>
          <w:rFonts w:ascii="Calibri" w:eastAsia="Times New Roman" w:hAnsi="Calibri" w:cs="Times New Roman"/>
          <w:szCs w:val="20"/>
          <w:lang w:eastAsia="fr-CA"/>
        </w:rPr>
        <w:t xml:space="preserve"> au montant de 369 $ pour la poursuite de la collaboration au soutien de la programmation des bibliothèques.</w:t>
      </w: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26</w:t>
      </w:r>
    </w:p>
    <w:p w:rsidR="00C86964" w:rsidRPr="00E25CE4" w:rsidRDefault="00C86964" w:rsidP="00C86964">
      <w:pPr>
        <w:pStyle w:val="Paragraphedeliste"/>
        <w:numPr>
          <w:ilvl w:val="0"/>
          <w:numId w:val="6"/>
        </w:numPr>
        <w:spacing w:after="0"/>
        <w:rPr>
          <w:rFonts w:eastAsia="Arial Unicode MS" w:cs="Times New Roman"/>
          <w:b/>
        </w:rPr>
      </w:pPr>
      <w:r>
        <w:rPr>
          <w:rFonts w:eastAsia="Arial Unicode MS" w:cs="Times New Roman"/>
          <w:b/>
        </w:rPr>
        <w:t>FÊTE DE NOËL POUR LES JEUNES</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7F0080" w:rsidRPr="00473F31" w:rsidRDefault="007F0080" w:rsidP="007F0080">
      <w:pPr>
        <w:autoSpaceDE w:val="0"/>
        <w:autoSpaceDN w:val="0"/>
        <w:adjustRightInd w:val="0"/>
        <w:spacing w:after="0"/>
        <w:ind w:left="708"/>
        <w:jc w:val="both"/>
        <w:rPr>
          <w:rFonts w:cs="Calibri"/>
        </w:rPr>
      </w:pPr>
      <w:r w:rsidRPr="00473F31">
        <w:rPr>
          <w:rFonts w:cs="Calibri"/>
        </w:rPr>
        <w:t>Il est proposé par Jean-Claude Junior Tremblay et résolu à l’unanimité des conseillers présents :</w:t>
      </w:r>
    </w:p>
    <w:p w:rsidR="007F0080" w:rsidRPr="00473F31" w:rsidRDefault="007F0080" w:rsidP="007F0080">
      <w:pPr>
        <w:autoSpaceDE w:val="0"/>
        <w:autoSpaceDN w:val="0"/>
        <w:adjustRightInd w:val="0"/>
        <w:spacing w:after="0"/>
        <w:ind w:firstLine="708"/>
        <w:jc w:val="both"/>
        <w:rPr>
          <w:rFonts w:cs="Calibri"/>
        </w:rPr>
      </w:pPr>
    </w:p>
    <w:p w:rsidR="002960D2" w:rsidRPr="00473F31" w:rsidRDefault="007F0080" w:rsidP="007F0080">
      <w:pPr>
        <w:autoSpaceDE w:val="0"/>
        <w:autoSpaceDN w:val="0"/>
        <w:adjustRightInd w:val="0"/>
        <w:spacing w:after="0"/>
        <w:ind w:left="709"/>
        <w:jc w:val="both"/>
        <w:rPr>
          <w:rFonts w:cs="Calibri"/>
        </w:rPr>
      </w:pPr>
      <w:r w:rsidRPr="00473F31">
        <w:rPr>
          <w:rFonts w:cs="Calibri"/>
          <w:b/>
        </w:rPr>
        <w:t>QUE</w:t>
      </w:r>
      <w:r w:rsidRPr="00473F31">
        <w:rPr>
          <w:rFonts w:cs="Calibri"/>
        </w:rPr>
        <w:t xml:space="preserve"> l</w:t>
      </w:r>
      <w:r w:rsidR="00223933" w:rsidRPr="00473F31">
        <w:rPr>
          <w:rFonts w:cs="Calibri"/>
        </w:rPr>
        <w:t>e conseil municipal de Saint-Hilarion</w:t>
      </w:r>
      <w:r w:rsidRPr="00473F31">
        <w:rPr>
          <w:rFonts w:cs="Calibri"/>
        </w:rPr>
        <w:t xml:space="preserve"> autorise l’organisation d’une fête de Noël pour les enfants au mois de décembre</w:t>
      </w:r>
      <w:r w:rsidR="00223933" w:rsidRPr="00473F31">
        <w:rPr>
          <w:rFonts w:cs="Calibri"/>
        </w:rPr>
        <w:t xml:space="preserve"> en collaboration avec le</w:t>
      </w:r>
      <w:r w:rsidRPr="00473F31">
        <w:rPr>
          <w:rFonts w:cs="Calibri"/>
        </w:rPr>
        <w:t xml:space="preserve"> Centre des Loisirs de St-Hilarion</w:t>
      </w:r>
      <w:r w:rsidR="002960D2" w:rsidRPr="00473F31">
        <w:rPr>
          <w:rFonts w:cs="Calibri"/>
        </w:rPr>
        <w:t xml:space="preserve"> </w:t>
      </w:r>
      <w:r w:rsidR="00223933" w:rsidRPr="00473F31">
        <w:rPr>
          <w:rFonts w:cs="Calibri"/>
        </w:rPr>
        <w:t>ainsi que le</w:t>
      </w:r>
      <w:r w:rsidR="002960D2" w:rsidRPr="00473F31">
        <w:rPr>
          <w:rFonts w:cs="Calibri"/>
        </w:rPr>
        <w:t xml:space="preserve"> comité organisateur;</w:t>
      </w:r>
    </w:p>
    <w:p w:rsidR="002960D2" w:rsidRPr="00473F31" w:rsidRDefault="002960D2" w:rsidP="007F0080">
      <w:pPr>
        <w:autoSpaceDE w:val="0"/>
        <w:autoSpaceDN w:val="0"/>
        <w:adjustRightInd w:val="0"/>
        <w:spacing w:after="0"/>
        <w:ind w:left="709"/>
        <w:jc w:val="both"/>
        <w:rPr>
          <w:rFonts w:cs="Calibri"/>
        </w:rPr>
      </w:pPr>
    </w:p>
    <w:p w:rsidR="007F0080" w:rsidRPr="00495529" w:rsidRDefault="00223933" w:rsidP="007F0080">
      <w:pPr>
        <w:autoSpaceDE w:val="0"/>
        <w:autoSpaceDN w:val="0"/>
        <w:adjustRightInd w:val="0"/>
        <w:spacing w:after="0"/>
        <w:ind w:left="709"/>
        <w:jc w:val="both"/>
        <w:rPr>
          <w:rFonts w:cs="Calibri"/>
        </w:rPr>
      </w:pPr>
      <w:r w:rsidRPr="00473F31">
        <w:rPr>
          <w:rFonts w:cs="Calibri"/>
          <w:b/>
        </w:rPr>
        <w:t>QUE</w:t>
      </w:r>
      <w:r w:rsidR="007F0080" w:rsidRPr="00473F31">
        <w:rPr>
          <w:rFonts w:cs="Calibri"/>
        </w:rPr>
        <w:t xml:space="preserve"> </w:t>
      </w:r>
      <w:r w:rsidRPr="00473F31">
        <w:rPr>
          <w:rFonts w:cs="Calibri"/>
        </w:rPr>
        <w:t>la dépense pour la présentati</w:t>
      </w:r>
      <w:r w:rsidR="00893A0D">
        <w:rPr>
          <w:rFonts w:cs="Calibri"/>
        </w:rPr>
        <w:t>on d’un film par Les Filmant</w:t>
      </w:r>
      <w:r w:rsidR="009C1592">
        <w:rPr>
          <w:rFonts w:cs="Calibri"/>
        </w:rPr>
        <w:t>h</w:t>
      </w:r>
      <w:r w:rsidR="00893A0D">
        <w:rPr>
          <w:rFonts w:cs="Calibri"/>
        </w:rPr>
        <w:t>rop</w:t>
      </w:r>
      <w:r w:rsidRPr="00473F31">
        <w:rPr>
          <w:rFonts w:cs="Calibri"/>
        </w:rPr>
        <w:t>es au coût de 450 $ est aussi autorisée.</w:t>
      </w:r>
    </w:p>
    <w:p w:rsidR="00C86964" w:rsidRDefault="00C86964"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27</w:t>
      </w:r>
    </w:p>
    <w:p w:rsidR="00C86964" w:rsidRPr="00E25CE4" w:rsidRDefault="00C86964" w:rsidP="00C86964">
      <w:pPr>
        <w:pStyle w:val="Paragraphedeliste"/>
        <w:numPr>
          <w:ilvl w:val="0"/>
          <w:numId w:val="6"/>
        </w:numPr>
        <w:spacing w:after="0"/>
        <w:rPr>
          <w:rFonts w:eastAsia="Arial Unicode MS" w:cs="Times New Roman"/>
          <w:b/>
        </w:rPr>
      </w:pPr>
      <w:r>
        <w:rPr>
          <w:rFonts w:eastAsia="Arial Unicode MS" w:cs="Times New Roman"/>
          <w:b/>
        </w:rPr>
        <w:t>VŒUX DES FÊTES</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796144" w:rsidRPr="00473F31" w:rsidRDefault="00796144" w:rsidP="00796144">
      <w:pPr>
        <w:spacing w:after="0"/>
        <w:ind w:left="708"/>
        <w:jc w:val="both"/>
        <w:rPr>
          <w:rFonts w:eastAsia="Arial Unicode MS" w:cs="Utsaah"/>
        </w:rPr>
      </w:pPr>
      <w:r w:rsidRPr="00473F31">
        <w:rPr>
          <w:rFonts w:eastAsia="Arial Unicode MS" w:cs="Utsaah"/>
          <w:b/>
        </w:rPr>
        <w:t>CONSIDÉRANT</w:t>
      </w:r>
      <w:r w:rsidRPr="00473F31">
        <w:rPr>
          <w:rFonts w:eastAsia="Arial Unicode MS" w:cs="Utsaah"/>
        </w:rPr>
        <w:t xml:space="preserve"> les offres pour les vœux des Fêtes de Radio MF Charlevoix et moncharlevoix.net;</w:t>
      </w:r>
    </w:p>
    <w:p w:rsidR="00796144" w:rsidRPr="00473F31" w:rsidRDefault="00796144" w:rsidP="00796144">
      <w:pPr>
        <w:spacing w:after="0"/>
        <w:ind w:left="-426" w:firstLine="1134"/>
        <w:jc w:val="both"/>
        <w:rPr>
          <w:rFonts w:eastAsia="Arial Unicode MS" w:cs="Utsaah"/>
        </w:rPr>
      </w:pPr>
    </w:p>
    <w:p w:rsidR="00796144" w:rsidRPr="00473F31" w:rsidRDefault="00796144" w:rsidP="00796144">
      <w:pPr>
        <w:spacing w:after="0"/>
        <w:ind w:left="709" w:hanging="1"/>
        <w:jc w:val="both"/>
      </w:pPr>
      <w:r w:rsidRPr="00473F31">
        <w:rPr>
          <w:b/>
        </w:rPr>
        <w:lastRenderedPageBreak/>
        <w:t>EN CONSÉQUENCE</w:t>
      </w:r>
      <w:r w:rsidRPr="00473F31">
        <w:t>, il est proposé par Charles-Henri Gagné et résolu à l’unanimité des conseillers présents :</w:t>
      </w:r>
    </w:p>
    <w:p w:rsidR="00796144" w:rsidRPr="00473F31" w:rsidRDefault="00796144" w:rsidP="00796144">
      <w:pPr>
        <w:spacing w:after="0"/>
        <w:ind w:left="709"/>
        <w:jc w:val="both"/>
        <w:rPr>
          <w:b/>
        </w:rPr>
      </w:pPr>
    </w:p>
    <w:p w:rsidR="00796144" w:rsidRPr="00473F31" w:rsidRDefault="00796144" w:rsidP="00796144">
      <w:pPr>
        <w:spacing w:after="0"/>
        <w:ind w:left="709"/>
        <w:jc w:val="both"/>
      </w:pPr>
      <w:r w:rsidRPr="00473F31">
        <w:rPr>
          <w:b/>
        </w:rPr>
        <w:t xml:space="preserve">QUE </w:t>
      </w:r>
      <w:r w:rsidRPr="00473F31">
        <w:t>la municipalité accepte la proposition No 2 « Plan 5 jours » Noël, date de diffusion du 21 au 25 décembre 201</w:t>
      </w:r>
      <w:r w:rsidR="000E7DC5" w:rsidRPr="00473F31">
        <w:t>8</w:t>
      </w:r>
      <w:r w:rsidRPr="00473F31">
        <w:t>, de la radio FM de Charlevoix au montant de 75 $ plus taxes applicables;</w:t>
      </w:r>
    </w:p>
    <w:p w:rsidR="00796144" w:rsidRPr="00473F31" w:rsidRDefault="00796144" w:rsidP="00796144">
      <w:pPr>
        <w:spacing w:after="0"/>
        <w:ind w:left="709"/>
        <w:jc w:val="both"/>
      </w:pPr>
    </w:p>
    <w:p w:rsidR="00796144" w:rsidRDefault="00796144" w:rsidP="00796144">
      <w:pPr>
        <w:spacing w:after="0"/>
        <w:ind w:left="709"/>
        <w:jc w:val="both"/>
      </w:pPr>
      <w:r w:rsidRPr="00473F31">
        <w:rPr>
          <w:b/>
        </w:rPr>
        <w:t>QUE</w:t>
      </w:r>
      <w:r w:rsidRPr="00473F31">
        <w:t xml:space="preserve"> la proposition de moncharlevoix.net est aussi acceptée au coût de 125 $ plus taxes pour vœux du jour de l’An.</w:t>
      </w:r>
    </w:p>
    <w:p w:rsidR="001521D0" w:rsidRDefault="001521D0" w:rsidP="00796144">
      <w:pPr>
        <w:spacing w:after="0"/>
        <w:ind w:left="709"/>
        <w:jc w:val="both"/>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28</w:t>
      </w:r>
    </w:p>
    <w:p w:rsidR="00C86964" w:rsidRPr="00E25CE4" w:rsidRDefault="006070DB" w:rsidP="00C86964">
      <w:pPr>
        <w:pStyle w:val="Paragraphedeliste"/>
        <w:numPr>
          <w:ilvl w:val="0"/>
          <w:numId w:val="6"/>
        </w:numPr>
        <w:spacing w:after="0"/>
        <w:rPr>
          <w:rFonts w:eastAsia="Arial Unicode MS" w:cs="Times New Roman"/>
          <w:b/>
        </w:rPr>
      </w:pPr>
      <w:r>
        <w:rPr>
          <w:rFonts w:eastAsia="Arial Unicode MS" w:cs="Times New Roman"/>
          <w:b/>
        </w:rPr>
        <w:t>PARTY DES FÊTES</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7F0080" w:rsidRPr="00473F31" w:rsidRDefault="007F0080" w:rsidP="007F0080">
      <w:pPr>
        <w:spacing w:after="0"/>
        <w:ind w:left="709"/>
        <w:jc w:val="both"/>
      </w:pPr>
      <w:r w:rsidRPr="00473F31">
        <w:rPr>
          <w:b/>
        </w:rPr>
        <w:t xml:space="preserve">CONSIDÉRANT </w:t>
      </w:r>
      <w:r w:rsidRPr="00473F31">
        <w:t>qu’à chaque année la municipalité organise une rencontre sociale (Party de Noël) avec les</w:t>
      </w:r>
      <w:r w:rsidR="00473F31" w:rsidRPr="00473F31">
        <w:t xml:space="preserve"> élus, </w:t>
      </w:r>
      <w:r w:rsidRPr="00473F31">
        <w:t>employés municipaux incluant les pompiers volontaires ainsi que le comité des Loisirs et ses employés;</w:t>
      </w:r>
    </w:p>
    <w:p w:rsidR="007F0080" w:rsidRPr="00473F31" w:rsidRDefault="007F0080" w:rsidP="007F0080">
      <w:pPr>
        <w:spacing w:after="0"/>
        <w:ind w:left="709"/>
        <w:jc w:val="both"/>
      </w:pPr>
    </w:p>
    <w:p w:rsidR="007F0080" w:rsidRPr="00473F31" w:rsidRDefault="007F0080" w:rsidP="007F0080">
      <w:pPr>
        <w:spacing w:after="0"/>
        <w:ind w:left="709"/>
        <w:jc w:val="both"/>
      </w:pPr>
      <w:r w:rsidRPr="00473F31">
        <w:rPr>
          <w:b/>
        </w:rPr>
        <w:t xml:space="preserve">CONSIDÉRANT QUE </w:t>
      </w:r>
      <w:r w:rsidRPr="00473F31">
        <w:t>ceux et celles qui désirent que</w:t>
      </w:r>
      <w:r w:rsidRPr="00473F31">
        <w:rPr>
          <w:b/>
        </w:rPr>
        <w:t xml:space="preserve"> </w:t>
      </w:r>
      <w:r w:rsidRPr="00473F31">
        <w:t>les conjoints et conjointes les accompagnent, devront débourser le coût du repas;</w:t>
      </w:r>
    </w:p>
    <w:p w:rsidR="007F0080" w:rsidRPr="00473F31" w:rsidRDefault="007F0080" w:rsidP="007F0080">
      <w:pPr>
        <w:spacing w:after="0"/>
        <w:ind w:left="709"/>
        <w:jc w:val="both"/>
      </w:pPr>
    </w:p>
    <w:p w:rsidR="007F0080" w:rsidRPr="00473F31" w:rsidRDefault="007F0080" w:rsidP="007F0080">
      <w:pPr>
        <w:spacing w:after="0"/>
        <w:ind w:left="709"/>
        <w:jc w:val="both"/>
      </w:pPr>
      <w:r w:rsidRPr="00473F31">
        <w:rPr>
          <w:b/>
        </w:rPr>
        <w:t xml:space="preserve">EN CONSÉQUENCE, </w:t>
      </w:r>
      <w:r w:rsidRPr="00473F31">
        <w:t>il est proposé par Réjean Tremblay et résolu à l’unanimité des conseillers présents :</w:t>
      </w:r>
    </w:p>
    <w:p w:rsidR="007F0080" w:rsidRPr="00473F31" w:rsidRDefault="007F0080" w:rsidP="007F0080">
      <w:pPr>
        <w:spacing w:after="0"/>
        <w:jc w:val="both"/>
      </w:pPr>
    </w:p>
    <w:p w:rsidR="007F0080" w:rsidRPr="00C81162" w:rsidRDefault="007F0080" w:rsidP="007F0080">
      <w:pPr>
        <w:spacing w:after="0"/>
        <w:ind w:left="705"/>
        <w:jc w:val="both"/>
      </w:pPr>
      <w:r w:rsidRPr="00473F31">
        <w:rPr>
          <w:b/>
        </w:rPr>
        <w:t xml:space="preserve">QUE </w:t>
      </w:r>
      <w:r w:rsidRPr="00473F31">
        <w:t xml:space="preserve">le conseil autorise les dépenses pour le Party de Noël qui </w:t>
      </w:r>
      <w:r w:rsidR="00720B83" w:rsidRPr="00473F31">
        <w:t>aura lieu</w:t>
      </w:r>
      <w:r w:rsidRPr="00473F31">
        <w:t xml:space="preserve"> au Restaurant Le Miche</w:t>
      </w:r>
      <w:r w:rsidR="00BA4ACC" w:rsidRPr="00473F31">
        <w:t>-</w:t>
      </w:r>
      <w:r w:rsidRPr="00473F31">
        <w:t>Main, le 1 décembre 2018</w:t>
      </w:r>
      <w:r w:rsidR="00720B83" w:rsidRPr="00473F31">
        <w:t xml:space="preserve"> à partir de</w:t>
      </w:r>
      <w:r w:rsidRPr="00473F31">
        <w:t xml:space="preserve"> 17 h 30.</w:t>
      </w:r>
    </w:p>
    <w:p w:rsidR="00C86964" w:rsidRDefault="00C86964"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29</w:t>
      </w:r>
    </w:p>
    <w:p w:rsidR="00C86964" w:rsidRPr="00E25CE4" w:rsidRDefault="006070DB" w:rsidP="00C86964">
      <w:pPr>
        <w:pStyle w:val="Paragraphedeliste"/>
        <w:numPr>
          <w:ilvl w:val="0"/>
          <w:numId w:val="6"/>
        </w:numPr>
        <w:spacing w:after="0"/>
        <w:rPr>
          <w:rFonts w:eastAsia="Arial Unicode MS" w:cs="Times New Roman"/>
          <w:b/>
        </w:rPr>
      </w:pPr>
      <w:r>
        <w:rPr>
          <w:rFonts w:eastAsia="Arial Unicode MS" w:cs="Times New Roman"/>
          <w:b/>
        </w:rPr>
        <w:t>PROJET FAT BIKE (ASSURANCE, AFFICHAGE ET CONTRIBUTION)</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C86964" w:rsidRPr="00AC473D" w:rsidRDefault="00473F31" w:rsidP="00C86964">
      <w:pPr>
        <w:autoSpaceDE w:val="0"/>
        <w:autoSpaceDN w:val="0"/>
        <w:adjustRightInd w:val="0"/>
        <w:spacing w:after="0"/>
        <w:ind w:left="705"/>
        <w:jc w:val="both"/>
        <w:rPr>
          <w:rFonts w:cs="Calibri"/>
        </w:rPr>
      </w:pPr>
      <w:r>
        <w:rPr>
          <w:rFonts w:cs="Calibri"/>
        </w:rPr>
        <w:t>I</w:t>
      </w:r>
      <w:r w:rsidR="00C86964" w:rsidRPr="00AC473D">
        <w:rPr>
          <w:rFonts w:cs="Calibri"/>
        </w:rPr>
        <w:t xml:space="preserve">l est proposé par </w:t>
      </w:r>
      <w:r w:rsidR="000A066E">
        <w:rPr>
          <w:rFonts w:cs="Calibri"/>
        </w:rPr>
        <w:t>Benoît Bradet</w:t>
      </w:r>
      <w:r w:rsidR="00C86964" w:rsidRPr="00AC473D">
        <w:rPr>
          <w:rFonts w:cs="Calibri"/>
        </w:rPr>
        <w:t xml:space="preserve"> et résolu à l’unanimité des conseillers présents :</w:t>
      </w:r>
    </w:p>
    <w:p w:rsidR="00C86964" w:rsidRPr="00AC473D" w:rsidRDefault="00C86964" w:rsidP="00C86964">
      <w:pPr>
        <w:autoSpaceDE w:val="0"/>
        <w:autoSpaceDN w:val="0"/>
        <w:adjustRightInd w:val="0"/>
        <w:spacing w:after="0"/>
        <w:ind w:firstLine="705"/>
        <w:jc w:val="both"/>
        <w:rPr>
          <w:rFonts w:cs="Calibri,Bold"/>
          <w:b/>
          <w:bCs/>
        </w:rPr>
      </w:pPr>
    </w:p>
    <w:p w:rsidR="00C86964" w:rsidRDefault="00C86964" w:rsidP="00C86964">
      <w:pPr>
        <w:autoSpaceDE w:val="0"/>
        <w:autoSpaceDN w:val="0"/>
        <w:adjustRightInd w:val="0"/>
        <w:spacing w:after="0"/>
        <w:ind w:left="709"/>
        <w:jc w:val="both"/>
        <w:rPr>
          <w:rFonts w:cs="Calibri"/>
        </w:rPr>
      </w:pPr>
      <w:r w:rsidRPr="00AC473D">
        <w:rPr>
          <w:rFonts w:cs="Calibri,Bold"/>
          <w:b/>
          <w:bCs/>
        </w:rPr>
        <w:t xml:space="preserve">QUE </w:t>
      </w:r>
      <w:r w:rsidRPr="00AC473D">
        <w:rPr>
          <w:rFonts w:cs="Calibri"/>
        </w:rPr>
        <w:t xml:space="preserve">le conseil municipal de Saint-Hilarion </w:t>
      </w:r>
      <w:r w:rsidR="00473F31">
        <w:rPr>
          <w:rFonts w:cs="Calibri"/>
        </w:rPr>
        <w:t>autorise les dépenses concernant le projet de découverte du fatbike tel que l’avenant d’assurance, s’il y a lieu, affichage</w:t>
      </w:r>
      <w:r w:rsidR="0020782D">
        <w:rPr>
          <w:rFonts w:cs="Calibri"/>
        </w:rPr>
        <w:t xml:space="preserve"> et paiement de la différence des coûts non couverts par la subventio</w:t>
      </w:r>
      <w:r w:rsidR="004C2DEA">
        <w:rPr>
          <w:rFonts w:cs="Calibri"/>
        </w:rPr>
        <w:t>n du Fonds FDT pour l’achat des</w:t>
      </w:r>
      <w:r w:rsidR="0020782D">
        <w:rPr>
          <w:rFonts w:cs="Calibri"/>
        </w:rPr>
        <w:t xml:space="preserve"> 2 fatbikes et casques.</w:t>
      </w:r>
    </w:p>
    <w:p w:rsidR="00C86964" w:rsidRDefault="00C86964"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30</w:t>
      </w:r>
    </w:p>
    <w:p w:rsidR="00C86964" w:rsidRPr="00E25CE4" w:rsidRDefault="006070DB" w:rsidP="00C86964">
      <w:pPr>
        <w:pStyle w:val="Paragraphedeliste"/>
        <w:numPr>
          <w:ilvl w:val="0"/>
          <w:numId w:val="6"/>
        </w:numPr>
        <w:spacing w:after="0"/>
        <w:rPr>
          <w:rFonts w:eastAsia="Arial Unicode MS" w:cs="Times New Roman"/>
          <w:b/>
        </w:rPr>
      </w:pPr>
      <w:r>
        <w:rPr>
          <w:rFonts w:eastAsia="Arial Unicode MS" w:cs="Times New Roman"/>
          <w:b/>
        </w:rPr>
        <w:t>OFFRE DE SERVICE SMI PERFORMANCE</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BC4CBD" w:rsidRDefault="00514C9E" w:rsidP="00BC4CBD">
      <w:pPr>
        <w:spacing w:after="0"/>
        <w:ind w:left="709"/>
        <w:jc w:val="both"/>
      </w:pPr>
      <w:r w:rsidRPr="00514C9E">
        <w:rPr>
          <w:b/>
        </w:rPr>
        <w:t>CONSIDÉRANT</w:t>
      </w:r>
      <w:r>
        <w:t xml:space="preserve"> l’offre de service </w:t>
      </w:r>
      <w:r w:rsidR="00BC4CBD">
        <w:t xml:space="preserve">reçue </w:t>
      </w:r>
      <w:r>
        <w:t>de SMI Performance pour l’analyse fonctionnel</w:t>
      </w:r>
      <w:r w:rsidR="00BC4CBD">
        <w:t xml:space="preserve">le </w:t>
      </w:r>
      <w:r>
        <w:t>de tâches et</w:t>
      </w:r>
      <w:r w:rsidR="0053204C">
        <w:t xml:space="preserve"> d’efficacité organisationnelle</w:t>
      </w:r>
      <w:r>
        <w:t xml:space="preserve">–diagnostic </w:t>
      </w:r>
      <w:r w:rsidR="00BC4CBD">
        <w:t>et rapport;</w:t>
      </w:r>
    </w:p>
    <w:p w:rsidR="00BC4CBD" w:rsidRDefault="00BC4CBD" w:rsidP="00BC4CBD">
      <w:pPr>
        <w:spacing w:after="0"/>
        <w:ind w:left="709"/>
        <w:jc w:val="both"/>
      </w:pPr>
    </w:p>
    <w:p w:rsidR="00BC4CBD" w:rsidRPr="00AC473D" w:rsidRDefault="00BC4CBD" w:rsidP="00BC4CBD">
      <w:pPr>
        <w:autoSpaceDE w:val="0"/>
        <w:autoSpaceDN w:val="0"/>
        <w:adjustRightInd w:val="0"/>
        <w:spacing w:after="0"/>
        <w:ind w:left="705"/>
        <w:jc w:val="both"/>
        <w:rPr>
          <w:rFonts w:cs="Calibri"/>
        </w:rPr>
      </w:pPr>
      <w:r w:rsidRPr="00AC473D">
        <w:rPr>
          <w:rFonts w:cs="Calibri"/>
          <w:b/>
        </w:rPr>
        <w:t>EN CONSÉQUENCE</w:t>
      </w:r>
      <w:r>
        <w:rPr>
          <w:rFonts w:cs="Calibri"/>
        </w:rPr>
        <w:t>,</w:t>
      </w:r>
      <w:r w:rsidRPr="00AC473D">
        <w:rPr>
          <w:rFonts w:cs="Calibri"/>
        </w:rPr>
        <w:t xml:space="preserve"> il est proposé par Dominique Tremblay et résolu à l’unanimité des conseillers présents :</w:t>
      </w:r>
    </w:p>
    <w:p w:rsidR="0020782D" w:rsidRDefault="0020782D" w:rsidP="00C86964">
      <w:pPr>
        <w:spacing w:after="0"/>
        <w:ind w:left="709"/>
        <w:jc w:val="both"/>
      </w:pPr>
    </w:p>
    <w:p w:rsidR="00BC4CBD" w:rsidRDefault="00BC4CBD" w:rsidP="00C86964">
      <w:pPr>
        <w:spacing w:after="0"/>
        <w:ind w:left="709"/>
        <w:jc w:val="both"/>
      </w:pPr>
      <w:r w:rsidRPr="00BC4CBD">
        <w:rPr>
          <w:b/>
        </w:rPr>
        <w:t>QUE</w:t>
      </w:r>
      <w:r>
        <w:t xml:space="preserve"> le conseil municipal de Saint-Hilarion </w:t>
      </w:r>
      <w:r w:rsidR="0020782D">
        <w:t>octro</w:t>
      </w:r>
      <w:r>
        <w:t xml:space="preserve">ie </w:t>
      </w:r>
      <w:r w:rsidR="0020782D">
        <w:t>le contrat pour effectuer une première phase, soit le diagnostic du service de</w:t>
      </w:r>
      <w:r>
        <w:t xml:space="preserve"> déneigement</w:t>
      </w:r>
      <w:r w:rsidR="0020782D">
        <w:t xml:space="preserve"> et la production d’un rapport sur les capacités d’optimisation possible</w:t>
      </w:r>
      <w:r w:rsidR="00135252">
        <w:t xml:space="preserve"> (méthodes et outils de travail)</w:t>
      </w:r>
      <w:r w:rsidR="0020782D">
        <w:t xml:space="preserve"> à SMI Performance au coût de </w:t>
      </w:r>
      <w:r>
        <w:t>2</w:t>
      </w:r>
      <w:r w:rsidR="00135252">
        <w:t> </w:t>
      </w:r>
      <w:r>
        <w:t>000</w:t>
      </w:r>
      <w:r w:rsidR="00135252">
        <w:t xml:space="preserve"> </w:t>
      </w:r>
      <w:r w:rsidR="0020782D">
        <w:t>$ plus taxes ainsi que les autres frais liés au contrat (frais de repas, déplacement, d’hébergement</w:t>
      </w:r>
      <w:r>
        <w:t>, s’il a lieu</w:t>
      </w:r>
      <w:r w:rsidR="0020782D">
        <w:t xml:space="preserve">); </w:t>
      </w:r>
    </w:p>
    <w:p w:rsidR="00BC4CBD" w:rsidRDefault="00BC4CBD" w:rsidP="00C86964">
      <w:pPr>
        <w:spacing w:after="0"/>
        <w:ind w:left="709"/>
        <w:jc w:val="both"/>
      </w:pPr>
    </w:p>
    <w:p w:rsidR="00BC4CBD" w:rsidRDefault="00BC4CBD" w:rsidP="00C86964">
      <w:pPr>
        <w:spacing w:after="0"/>
        <w:ind w:left="709"/>
        <w:jc w:val="both"/>
      </w:pPr>
      <w:r w:rsidRPr="00BC4CBD">
        <w:rPr>
          <w:b/>
        </w:rPr>
        <w:t>QUE</w:t>
      </w:r>
      <w:r>
        <w:t xml:space="preserve"> </w:t>
      </w:r>
      <w:r w:rsidR="00135252">
        <w:t>la dépense</w:t>
      </w:r>
      <w:r>
        <w:t xml:space="preserve"> soit pri</w:t>
      </w:r>
      <w:r w:rsidR="00135252">
        <w:t>se</w:t>
      </w:r>
      <w:r>
        <w:t xml:space="preserve"> à même le surplus non affecté.</w:t>
      </w:r>
    </w:p>
    <w:p w:rsidR="00135252" w:rsidRDefault="00135252" w:rsidP="00C86964">
      <w:pPr>
        <w:spacing w:after="0"/>
        <w:ind w:left="709"/>
        <w:jc w:val="both"/>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31</w:t>
      </w:r>
    </w:p>
    <w:p w:rsidR="00C86964" w:rsidRPr="00E25CE4" w:rsidRDefault="006070DB" w:rsidP="0053204C">
      <w:pPr>
        <w:pStyle w:val="Paragraphedeliste"/>
        <w:numPr>
          <w:ilvl w:val="0"/>
          <w:numId w:val="6"/>
        </w:numPr>
        <w:spacing w:after="0"/>
        <w:rPr>
          <w:rFonts w:eastAsia="Arial Unicode MS" w:cs="Times New Roman"/>
          <w:b/>
        </w:rPr>
      </w:pPr>
      <w:r>
        <w:rPr>
          <w:rFonts w:eastAsia="Arial Unicode MS" w:cs="Times New Roman"/>
          <w:b/>
        </w:rPr>
        <w:t>ACCEPTATION DE SOUMISSION POUR LA RÉPARATION BÂTIMENTS MUNICIPAUX</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C86964" w:rsidRPr="00AC473D" w:rsidRDefault="002C1510" w:rsidP="00C86964">
      <w:pPr>
        <w:autoSpaceDE w:val="0"/>
        <w:autoSpaceDN w:val="0"/>
        <w:adjustRightInd w:val="0"/>
        <w:spacing w:after="0"/>
        <w:ind w:left="705"/>
        <w:jc w:val="both"/>
        <w:rPr>
          <w:rFonts w:cs="Calibri"/>
        </w:rPr>
      </w:pPr>
      <w:r>
        <w:rPr>
          <w:rFonts w:cs="Calibri"/>
        </w:rPr>
        <w:t>I</w:t>
      </w:r>
      <w:r w:rsidR="00C86964" w:rsidRPr="00AC473D">
        <w:rPr>
          <w:rFonts w:cs="Calibri"/>
        </w:rPr>
        <w:t xml:space="preserve">l est proposé par </w:t>
      </w:r>
      <w:r w:rsidR="000A066E">
        <w:rPr>
          <w:rFonts w:cs="Calibri"/>
        </w:rPr>
        <w:t>Louise Jean</w:t>
      </w:r>
      <w:r w:rsidR="00C86964" w:rsidRPr="00AC473D">
        <w:rPr>
          <w:rFonts w:cs="Calibri"/>
        </w:rPr>
        <w:t xml:space="preserve"> et résolu à l’unanimité des conseillers présents :</w:t>
      </w:r>
    </w:p>
    <w:p w:rsidR="00C86964" w:rsidRPr="00AC473D" w:rsidRDefault="00C86964" w:rsidP="00C86964">
      <w:pPr>
        <w:autoSpaceDE w:val="0"/>
        <w:autoSpaceDN w:val="0"/>
        <w:adjustRightInd w:val="0"/>
        <w:spacing w:after="0"/>
        <w:ind w:firstLine="705"/>
        <w:jc w:val="both"/>
        <w:rPr>
          <w:rFonts w:cs="Calibri,Bold"/>
          <w:b/>
          <w:bCs/>
        </w:rPr>
      </w:pPr>
    </w:p>
    <w:p w:rsidR="002C1510" w:rsidRDefault="00C86964" w:rsidP="00C86964">
      <w:pPr>
        <w:autoSpaceDE w:val="0"/>
        <w:autoSpaceDN w:val="0"/>
        <w:adjustRightInd w:val="0"/>
        <w:spacing w:after="0"/>
        <w:ind w:left="709"/>
        <w:jc w:val="both"/>
        <w:rPr>
          <w:rFonts w:cs="Calibri"/>
        </w:rPr>
      </w:pPr>
      <w:r w:rsidRPr="00AC473D">
        <w:rPr>
          <w:rFonts w:cs="Calibri,Bold"/>
          <w:b/>
          <w:bCs/>
        </w:rPr>
        <w:t xml:space="preserve">QUE </w:t>
      </w:r>
      <w:r w:rsidRPr="00AC473D">
        <w:rPr>
          <w:rFonts w:cs="Calibri"/>
        </w:rPr>
        <w:t xml:space="preserve">le conseil municipal de Saint-Hilarion </w:t>
      </w:r>
      <w:r w:rsidR="002C1510">
        <w:rPr>
          <w:rFonts w:cs="Calibri"/>
        </w:rPr>
        <w:t>accepte la soumission pour la réparation (installation de dos de cheval) pour l’usine des eaux usées et usine d’eau potable</w:t>
      </w:r>
      <w:r w:rsidR="002D62A4">
        <w:rPr>
          <w:rFonts w:cs="Calibri"/>
        </w:rPr>
        <w:t xml:space="preserve"> ainsi que l’in</w:t>
      </w:r>
      <w:r w:rsidR="0053204C">
        <w:rPr>
          <w:rFonts w:cs="Calibri"/>
        </w:rPr>
        <w:t xml:space="preserve">stallation d’un arrêt de neige </w:t>
      </w:r>
      <w:r w:rsidR="002D62A4">
        <w:rPr>
          <w:rFonts w:cs="Calibri"/>
        </w:rPr>
        <w:t>porte de caserne</w:t>
      </w:r>
      <w:r w:rsidR="002C1510">
        <w:rPr>
          <w:rFonts w:cs="Calibri"/>
        </w:rPr>
        <w:t>;</w:t>
      </w:r>
    </w:p>
    <w:p w:rsidR="002C1510" w:rsidRDefault="002C1510" w:rsidP="00C86964">
      <w:pPr>
        <w:autoSpaceDE w:val="0"/>
        <w:autoSpaceDN w:val="0"/>
        <w:adjustRightInd w:val="0"/>
        <w:spacing w:after="0"/>
        <w:ind w:left="709"/>
        <w:jc w:val="both"/>
        <w:rPr>
          <w:rFonts w:cs="Calibri"/>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32</w:t>
      </w:r>
    </w:p>
    <w:p w:rsidR="00C86964" w:rsidRPr="00E25CE4" w:rsidRDefault="006070DB" w:rsidP="0053204C">
      <w:pPr>
        <w:pStyle w:val="Paragraphedeliste"/>
        <w:numPr>
          <w:ilvl w:val="0"/>
          <w:numId w:val="6"/>
        </w:numPr>
        <w:spacing w:after="0"/>
        <w:rPr>
          <w:rFonts w:eastAsia="Arial Unicode MS" w:cs="Times New Roman"/>
          <w:b/>
        </w:rPr>
      </w:pPr>
      <w:r>
        <w:rPr>
          <w:rFonts w:eastAsia="Arial Unicode MS" w:cs="Times New Roman"/>
          <w:b/>
        </w:rPr>
        <w:t>TEC</w:t>
      </w:r>
      <w:r w:rsidR="00135252">
        <w:rPr>
          <w:rFonts w:eastAsia="Arial Unicode MS" w:cs="Times New Roman"/>
          <w:b/>
        </w:rPr>
        <w:t>Q</w:t>
      </w:r>
      <w:r>
        <w:rPr>
          <w:rFonts w:eastAsia="Arial Unicode MS" w:cs="Times New Roman"/>
          <w:b/>
        </w:rPr>
        <w:t xml:space="preserve"> 2014-2018 : PROGRAMMATION DE TRAVAUX RÉVISÉE</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color w:val="000000"/>
          <w:sz w:val="22"/>
          <w:szCs w:val="22"/>
          <w:bdr w:val="none" w:sz="0" w:space="0" w:color="auto" w:frame="1"/>
        </w:rPr>
        <w:t>ATTENDU QUE</w:t>
      </w:r>
      <w:r>
        <w:rPr>
          <w:rFonts w:asciiTheme="minorHAnsi" w:hAnsiTheme="minorHAnsi" w:cs="Arial"/>
          <w:color w:val="000000"/>
          <w:sz w:val="22"/>
          <w:szCs w:val="22"/>
          <w:bdr w:val="none" w:sz="0" w:space="0" w:color="auto" w:frame="1"/>
        </w:rPr>
        <w:t xml:space="preserve"> la municipalité a pris connaissance du Guide relatif aux modalités de versement de la contribution gouvernementale dans le cadre du programme de la taxe sur l’essence et de la contribution du Québec (TECQ) pour les années 2014 à 2018;</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color w:val="000000"/>
          <w:sz w:val="22"/>
          <w:szCs w:val="22"/>
          <w:bdr w:val="none" w:sz="0" w:space="0" w:color="auto" w:frame="1"/>
        </w:rPr>
        <w:t>ATTENDU QUE</w:t>
      </w:r>
      <w:r>
        <w:rPr>
          <w:rFonts w:asciiTheme="minorHAnsi" w:hAnsiTheme="minorHAnsi" w:cs="Arial"/>
          <w:color w:val="000000"/>
          <w:sz w:val="22"/>
          <w:szCs w:val="22"/>
          <w:bdr w:val="none" w:sz="0" w:space="0" w:color="auto" w:frame="1"/>
        </w:rPr>
        <w:t xml:space="preserve"> la municipalité doit respecter les modalités de ce guide qui s’appliquent à elle pour recevoir la contribution gouvernementale qui lui a été confirmée dans une lettre du ministre des Affaires municipales et de l’Occupation du territoire.</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color w:val="000000"/>
          <w:sz w:val="22"/>
          <w:szCs w:val="22"/>
          <w:bdr w:val="none" w:sz="0" w:space="0" w:color="auto" w:frame="1"/>
        </w:rPr>
        <w:t>EN CONSÉQUENCE</w:t>
      </w:r>
      <w:r>
        <w:rPr>
          <w:rFonts w:asciiTheme="minorHAnsi" w:hAnsiTheme="minorHAnsi" w:cs="Arial"/>
          <w:color w:val="000000"/>
          <w:sz w:val="22"/>
          <w:szCs w:val="22"/>
          <w:bdr w:val="none" w:sz="0" w:space="0" w:color="auto" w:frame="1"/>
        </w:rPr>
        <w:t>, il est proposé par Dominique Tremblay et résolu à l’unanimité des conseillers présents:</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sz w:val="22"/>
          <w:szCs w:val="22"/>
          <w:bdr w:val="none" w:sz="0" w:space="0" w:color="auto" w:frame="1"/>
        </w:rPr>
        <w:t>QUE</w:t>
      </w:r>
      <w:r>
        <w:rPr>
          <w:rFonts w:asciiTheme="minorHAnsi" w:hAnsiTheme="minorHAnsi" w:cs="Arial"/>
          <w:sz w:val="22"/>
          <w:szCs w:val="22"/>
          <w:bdr w:val="none" w:sz="0" w:space="0" w:color="auto" w:frame="1"/>
        </w:rPr>
        <w:t xml:space="preserve"> la </w:t>
      </w:r>
      <w:r>
        <w:rPr>
          <w:rFonts w:asciiTheme="minorHAnsi" w:hAnsiTheme="minorHAnsi" w:cs="Arial"/>
          <w:color w:val="000000"/>
          <w:sz w:val="22"/>
          <w:szCs w:val="22"/>
          <w:bdr w:val="none" w:sz="0" w:space="0" w:color="auto" w:frame="1"/>
        </w:rPr>
        <w:t>municipalité s’engage à respecter les modalités du guide qui s’appliquent à elle;</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sz w:val="22"/>
          <w:szCs w:val="22"/>
          <w:bdr w:val="none" w:sz="0" w:space="0" w:color="auto" w:frame="1"/>
        </w:rPr>
        <w:t>QUE</w:t>
      </w:r>
      <w:r>
        <w:rPr>
          <w:rFonts w:asciiTheme="minorHAnsi" w:hAnsiTheme="minorHAnsi" w:cs="Arial"/>
          <w:color w:val="58595B"/>
          <w:sz w:val="22"/>
          <w:szCs w:val="22"/>
          <w:bdr w:val="none" w:sz="0" w:space="0" w:color="auto" w:frame="1"/>
        </w:rPr>
        <w:t xml:space="preserve"> </w:t>
      </w:r>
      <w:r>
        <w:rPr>
          <w:rStyle w:val="apple-converted-space"/>
          <w:rFonts w:asciiTheme="minorHAnsi" w:hAnsiTheme="minorHAnsi"/>
          <w:color w:val="58595B"/>
          <w:sz w:val="22"/>
          <w:szCs w:val="22"/>
          <w:bdr w:val="none" w:sz="0" w:space="0" w:color="auto" w:frame="1"/>
        </w:rPr>
        <w:t> </w:t>
      </w:r>
      <w:r>
        <w:rPr>
          <w:rFonts w:asciiTheme="minorHAnsi" w:hAnsiTheme="minorHAnsi" w:cs="Arial"/>
          <w:color w:val="000000"/>
          <w:sz w:val="22"/>
          <w:szCs w:val="22"/>
          <w:bdr w:val="none" w:sz="0" w:space="0" w:color="auto" w:frame="1"/>
        </w:rPr>
        <w:t>la municipalité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sz w:val="22"/>
          <w:szCs w:val="22"/>
          <w:bdr w:val="none" w:sz="0" w:space="0" w:color="auto" w:frame="1"/>
        </w:rPr>
        <w:t>QUE</w:t>
      </w:r>
      <w:r>
        <w:rPr>
          <w:rStyle w:val="apple-converted-space"/>
          <w:rFonts w:asciiTheme="minorHAnsi" w:hAnsiTheme="minorHAnsi"/>
          <w:sz w:val="22"/>
          <w:szCs w:val="22"/>
          <w:bdr w:val="none" w:sz="0" w:space="0" w:color="auto" w:frame="1"/>
        </w:rPr>
        <w:t> </w:t>
      </w:r>
      <w:r>
        <w:rPr>
          <w:rFonts w:asciiTheme="minorHAnsi" w:hAnsiTheme="minorHAnsi" w:cs="Arial"/>
          <w:sz w:val="22"/>
          <w:szCs w:val="22"/>
          <w:bdr w:val="none" w:sz="0" w:space="0" w:color="auto" w:frame="1"/>
        </w:rPr>
        <w:t>l</w:t>
      </w:r>
      <w:r>
        <w:rPr>
          <w:rFonts w:asciiTheme="minorHAnsi" w:hAnsiTheme="minorHAnsi" w:cs="Arial"/>
          <w:color w:val="000000"/>
          <w:sz w:val="22"/>
          <w:szCs w:val="22"/>
          <w:bdr w:val="none" w:sz="0" w:space="0" w:color="auto" w:frame="1"/>
        </w:rPr>
        <w:t>a municipalité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l’Occupation du territoire;</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sz w:val="22"/>
          <w:szCs w:val="22"/>
          <w:bdr w:val="none" w:sz="0" w:space="0" w:color="auto" w:frame="1"/>
        </w:rPr>
        <w:t>QUE</w:t>
      </w:r>
      <w:r>
        <w:rPr>
          <w:rFonts w:asciiTheme="minorHAnsi" w:hAnsiTheme="minorHAnsi" w:cs="Arial"/>
          <w:sz w:val="22"/>
          <w:szCs w:val="22"/>
          <w:bdr w:val="none" w:sz="0" w:space="0" w:color="auto" w:frame="1"/>
        </w:rPr>
        <w:t xml:space="preserve"> la </w:t>
      </w:r>
      <w:r>
        <w:rPr>
          <w:rFonts w:asciiTheme="minorHAnsi" w:hAnsiTheme="minorHAnsi" w:cs="Arial"/>
          <w:color w:val="000000"/>
          <w:sz w:val="22"/>
          <w:szCs w:val="22"/>
          <w:bdr w:val="none" w:sz="0" w:space="0" w:color="auto" w:frame="1"/>
        </w:rPr>
        <w:t>municipalité s’engage à atteindre le seuil minimal d’immobilisations en infrastructures municipales fixé à 28 $ par habitant par année, soit un total de 140 $ par habitant pour l’ensemble des cinq années du programme;</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r>
        <w:rPr>
          <w:rFonts w:asciiTheme="minorHAnsi" w:hAnsiTheme="minorHAnsi" w:cs="Arial"/>
          <w:b/>
          <w:sz w:val="22"/>
          <w:szCs w:val="22"/>
          <w:bdr w:val="none" w:sz="0" w:space="0" w:color="auto" w:frame="1"/>
        </w:rPr>
        <w:t>QUE</w:t>
      </w:r>
      <w:r>
        <w:rPr>
          <w:rStyle w:val="apple-converted-space"/>
          <w:rFonts w:asciiTheme="minorHAnsi" w:hAnsiTheme="minorHAnsi"/>
          <w:sz w:val="22"/>
          <w:szCs w:val="22"/>
          <w:bdr w:val="none" w:sz="0" w:space="0" w:color="auto" w:frame="1"/>
        </w:rPr>
        <w:t> </w:t>
      </w:r>
      <w:r>
        <w:rPr>
          <w:rFonts w:asciiTheme="minorHAnsi" w:hAnsiTheme="minorHAnsi" w:cs="Arial"/>
          <w:color w:val="000000"/>
          <w:sz w:val="22"/>
          <w:szCs w:val="22"/>
          <w:bdr w:val="none" w:sz="0" w:space="0" w:color="auto" w:frame="1"/>
        </w:rPr>
        <w:t>la municipalité s’engage à informer le ministère des Affaires municipales et de l’Occupation du territoire de toute modification qui sera apportée à la programmation de travaux approuvée par la présente résolution.</w:t>
      </w:r>
    </w:p>
    <w:p w:rsidR="00135252" w:rsidRDefault="00135252"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273C43" w:rsidRDefault="00273C43"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273C43" w:rsidRDefault="00273C43" w:rsidP="00135252">
      <w:pPr>
        <w:pStyle w:val="NormalWeb"/>
        <w:spacing w:before="0" w:beforeAutospacing="0" w:after="0" w:afterAutospacing="0" w:line="276" w:lineRule="auto"/>
        <w:jc w:val="both"/>
        <w:textAlignment w:val="baseline"/>
        <w:rPr>
          <w:rFonts w:asciiTheme="minorHAnsi" w:hAnsiTheme="minorHAnsi" w:cs="Arial"/>
          <w:color w:val="58595B"/>
          <w:sz w:val="22"/>
          <w:szCs w:val="22"/>
        </w:rPr>
      </w:pP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000000"/>
          <w:sz w:val="22"/>
          <w:szCs w:val="22"/>
          <w:bdr w:val="none" w:sz="0" w:space="0" w:color="auto" w:frame="1"/>
        </w:rPr>
      </w:pPr>
      <w:r>
        <w:rPr>
          <w:rFonts w:asciiTheme="minorHAnsi" w:hAnsiTheme="minorHAnsi" w:cs="Arial"/>
          <w:b/>
          <w:sz w:val="22"/>
          <w:szCs w:val="22"/>
          <w:bdr w:val="none" w:sz="0" w:space="0" w:color="auto" w:frame="1"/>
        </w:rPr>
        <w:t>QUE</w:t>
      </w:r>
      <w:r>
        <w:rPr>
          <w:rFonts w:asciiTheme="minorHAnsi" w:hAnsiTheme="minorHAnsi" w:cs="Arial"/>
          <w:color w:val="58595B"/>
          <w:sz w:val="22"/>
          <w:szCs w:val="22"/>
          <w:bdr w:val="none" w:sz="0" w:space="0" w:color="auto" w:frame="1"/>
        </w:rPr>
        <w:t xml:space="preserve"> </w:t>
      </w:r>
      <w:r>
        <w:rPr>
          <w:rFonts w:asciiTheme="minorHAnsi" w:hAnsiTheme="minorHAnsi" w:cs="Arial"/>
          <w:color w:val="000000"/>
          <w:sz w:val="22"/>
          <w:szCs w:val="22"/>
          <w:bdr w:val="none" w:sz="0" w:space="0" w:color="auto" w:frame="1"/>
        </w:rPr>
        <w:t>la municipalité atteste par la présente résolution que la programmation de travaux ci-jointe, comporte des coûts réalisés véridiques et reflète les prévisions de dépenses des travaux admissibles jusqu’au 31 décembre 2018.</w:t>
      </w:r>
    </w:p>
    <w:p w:rsidR="00135252" w:rsidRDefault="00135252" w:rsidP="00135252">
      <w:pPr>
        <w:pStyle w:val="NormalWeb"/>
        <w:spacing w:before="0" w:beforeAutospacing="0" w:after="0" w:afterAutospacing="0" w:line="276" w:lineRule="auto"/>
        <w:ind w:left="708"/>
        <w:jc w:val="both"/>
        <w:textAlignment w:val="baseline"/>
        <w:rPr>
          <w:rFonts w:asciiTheme="minorHAnsi" w:hAnsiTheme="minorHAnsi" w:cs="Arial"/>
          <w:color w:val="58595B"/>
          <w:sz w:val="22"/>
          <w:szCs w:val="22"/>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33</w:t>
      </w:r>
    </w:p>
    <w:p w:rsidR="00C86964" w:rsidRPr="00E25CE4" w:rsidRDefault="006070DB" w:rsidP="0053204C">
      <w:pPr>
        <w:pStyle w:val="Paragraphedeliste"/>
        <w:numPr>
          <w:ilvl w:val="0"/>
          <w:numId w:val="6"/>
        </w:numPr>
        <w:spacing w:after="0"/>
        <w:rPr>
          <w:rFonts w:eastAsia="Arial Unicode MS" w:cs="Times New Roman"/>
          <w:b/>
        </w:rPr>
      </w:pPr>
      <w:r>
        <w:rPr>
          <w:rFonts w:eastAsia="Arial Unicode MS" w:cs="Times New Roman"/>
          <w:b/>
        </w:rPr>
        <w:t>RÉPARATION/ENTRETIEN DES CAMIONS SUITE À L’INSPECTION ANNUELLE ET BRIS MÉCANIQUE</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AC76EA" w:rsidRDefault="00AC76EA" w:rsidP="00C86964">
      <w:pPr>
        <w:spacing w:after="0"/>
        <w:ind w:left="709"/>
        <w:jc w:val="both"/>
        <w:rPr>
          <w:rFonts w:eastAsia="Arial Unicode MS" w:cs="Times New Roman"/>
          <w:b/>
        </w:rPr>
      </w:pPr>
    </w:p>
    <w:p w:rsidR="00C86964" w:rsidRPr="00F52313" w:rsidRDefault="00C86964" w:rsidP="00C86964">
      <w:pPr>
        <w:spacing w:after="0"/>
        <w:ind w:left="709"/>
        <w:jc w:val="both"/>
        <w:rPr>
          <w:rFonts w:eastAsia="Arial Unicode MS" w:cs="Times New Roman"/>
        </w:rPr>
      </w:pPr>
      <w:r w:rsidRPr="00F52313">
        <w:rPr>
          <w:rFonts w:eastAsia="Arial Unicode MS" w:cs="Times New Roman"/>
          <w:b/>
        </w:rPr>
        <w:t>CONSIDÉRANT</w:t>
      </w:r>
      <w:r w:rsidRPr="00F52313">
        <w:rPr>
          <w:rFonts w:eastAsia="Arial Unicode MS" w:cs="Times New Roman"/>
        </w:rPr>
        <w:t xml:space="preserve"> </w:t>
      </w:r>
      <w:r w:rsidR="00063303" w:rsidRPr="00F52313">
        <w:rPr>
          <w:rFonts w:eastAsia="Arial Unicode MS" w:cs="Times New Roman"/>
        </w:rPr>
        <w:t>qu’il y a des réparations et de l’entretien à faire sur les deux camions suite à l’inspection de la SAAQ</w:t>
      </w:r>
    </w:p>
    <w:p w:rsidR="00C86964" w:rsidRPr="00F52313" w:rsidRDefault="00C86964" w:rsidP="00C86964">
      <w:pPr>
        <w:spacing w:after="0"/>
        <w:ind w:left="709"/>
        <w:jc w:val="both"/>
        <w:rPr>
          <w:rFonts w:eastAsia="Arial Unicode MS" w:cs="Times New Roman"/>
        </w:rPr>
      </w:pPr>
    </w:p>
    <w:p w:rsidR="00063303" w:rsidRPr="00F52313" w:rsidRDefault="00063303" w:rsidP="00063303">
      <w:pPr>
        <w:spacing w:after="0"/>
        <w:ind w:left="709"/>
        <w:jc w:val="both"/>
      </w:pPr>
      <w:r w:rsidRPr="00F52313">
        <w:rPr>
          <w:b/>
        </w:rPr>
        <w:t>EN CONSÉQUENCE</w:t>
      </w:r>
      <w:r w:rsidRPr="00F52313">
        <w:t>, il est proposé par Charles-Henri Gagné et résolu à l’unanimité des conseillers présents :</w:t>
      </w:r>
    </w:p>
    <w:p w:rsidR="00C86964" w:rsidRPr="00F52313" w:rsidRDefault="00C86964" w:rsidP="00C86964">
      <w:pPr>
        <w:autoSpaceDE w:val="0"/>
        <w:autoSpaceDN w:val="0"/>
        <w:adjustRightInd w:val="0"/>
        <w:spacing w:after="0"/>
        <w:ind w:firstLine="705"/>
        <w:jc w:val="both"/>
        <w:rPr>
          <w:rFonts w:cs="Calibri,Bold"/>
          <w:b/>
          <w:bCs/>
        </w:rPr>
      </w:pPr>
    </w:p>
    <w:p w:rsidR="00063303" w:rsidRDefault="00063303" w:rsidP="00063303">
      <w:pPr>
        <w:spacing w:after="0"/>
        <w:ind w:left="709"/>
        <w:jc w:val="both"/>
        <w:rPr>
          <w:rFonts w:cs="Calibri"/>
        </w:rPr>
      </w:pPr>
      <w:r w:rsidRPr="00F52313">
        <w:rPr>
          <w:rFonts w:cs="Calibri,Bold"/>
          <w:b/>
          <w:bCs/>
        </w:rPr>
        <w:t xml:space="preserve">QUE </w:t>
      </w:r>
      <w:r w:rsidRPr="00F52313">
        <w:rPr>
          <w:rFonts w:cs="Calibri"/>
        </w:rPr>
        <w:t>le conseil municipal de Saint-Hilarion autorise des dépenses pour les travaux d’entretien et de réparations (achat de pièces etc.)</w:t>
      </w:r>
      <w:r w:rsidR="002D62A4">
        <w:rPr>
          <w:rFonts w:cs="Calibri"/>
        </w:rPr>
        <w:t xml:space="preserve"> pour la réinspection soit conforme.</w:t>
      </w:r>
    </w:p>
    <w:p w:rsidR="00063303" w:rsidRDefault="00063303" w:rsidP="00C86964">
      <w:pPr>
        <w:autoSpaceDE w:val="0"/>
        <w:autoSpaceDN w:val="0"/>
        <w:adjustRightInd w:val="0"/>
        <w:spacing w:after="0"/>
        <w:ind w:firstLine="705"/>
        <w:jc w:val="both"/>
        <w:rPr>
          <w:rFonts w:cs="Calibri,Bold"/>
          <w:b/>
          <w:bCs/>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34</w:t>
      </w:r>
    </w:p>
    <w:p w:rsidR="00C86964" w:rsidRPr="00E25CE4" w:rsidRDefault="006070DB" w:rsidP="0053204C">
      <w:pPr>
        <w:pStyle w:val="Paragraphedeliste"/>
        <w:numPr>
          <w:ilvl w:val="0"/>
          <w:numId w:val="6"/>
        </w:numPr>
        <w:spacing w:after="0"/>
        <w:rPr>
          <w:rFonts w:eastAsia="Arial Unicode MS" w:cs="Times New Roman"/>
          <w:b/>
        </w:rPr>
      </w:pPr>
      <w:r>
        <w:rPr>
          <w:rFonts w:eastAsia="Arial Unicode MS" w:cs="Times New Roman"/>
          <w:b/>
        </w:rPr>
        <w:t>ACHAT DE 4 PNEUS D’HIVER SUPPLÉMENTAIRE</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A4658E" w:rsidRPr="00F52313" w:rsidRDefault="00A4658E" w:rsidP="00A4658E">
      <w:pPr>
        <w:autoSpaceDE w:val="0"/>
        <w:autoSpaceDN w:val="0"/>
        <w:adjustRightInd w:val="0"/>
        <w:spacing w:after="0"/>
        <w:ind w:left="709"/>
        <w:jc w:val="both"/>
        <w:rPr>
          <w:rFonts w:ascii="Calibri" w:hAnsi="Calibri" w:cs="Calibri"/>
        </w:rPr>
      </w:pPr>
      <w:r w:rsidRPr="00F52313">
        <w:rPr>
          <w:rFonts w:ascii="Calibri" w:hAnsi="Calibri" w:cs="Calibri"/>
        </w:rPr>
        <w:t>Il est proposé par Réjean Tremblay et résolu à l’unanimité des conseillers présents :</w:t>
      </w:r>
    </w:p>
    <w:p w:rsidR="00A4658E" w:rsidRPr="00F52313" w:rsidRDefault="00A4658E" w:rsidP="00A4658E">
      <w:pPr>
        <w:autoSpaceDE w:val="0"/>
        <w:autoSpaceDN w:val="0"/>
        <w:adjustRightInd w:val="0"/>
        <w:spacing w:after="0"/>
        <w:ind w:firstLine="708"/>
        <w:jc w:val="both"/>
        <w:rPr>
          <w:rFonts w:cs="Calibri,Bold"/>
          <w:bCs/>
        </w:rPr>
      </w:pPr>
    </w:p>
    <w:p w:rsidR="00C86964" w:rsidRDefault="00A4658E" w:rsidP="00A4658E">
      <w:pPr>
        <w:spacing w:after="0"/>
        <w:ind w:left="709"/>
        <w:rPr>
          <w:rFonts w:eastAsia="Arial Unicode MS" w:cs="Times New Roman"/>
        </w:rPr>
      </w:pPr>
      <w:r w:rsidRPr="00F52313">
        <w:rPr>
          <w:rFonts w:cs="Calibri,Bold"/>
          <w:b/>
          <w:bCs/>
        </w:rPr>
        <w:t xml:space="preserve">QUE </w:t>
      </w:r>
      <w:r w:rsidRPr="00F52313">
        <w:rPr>
          <w:rFonts w:cs="Calibri"/>
        </w:rPr>
        <w:t>le</w:t>
      </w:r>
      <w:r w:rsidRPr="00F52313">
        <w:rPr>
          <w:rFonts w:ascii="Calibri" w:hAnsi="Calibri" w:cs="Calibri"/>
        </w:rPr>
        <w:t xml:space="preserve"> conseil municipal </w:t>
      </w:r>
      <w:r w:rsidR="00F52313" w:rsidRPr="00F52313">
        <w:rPr>
          <w:rFonts w:ascii="Calibri" w:hAnsi="Calibri" w:cs="Calibri"/>
        </w:rPr>
        <w:t xml:space="preserve">entérine </w:t>
      </w:r>
      <w:r w:rsidRPr="00F52313">
        <w:rPr>
          <w:rFonts w:ascii="Calibri" w:hAnsi="Calibri" w:cs="Calibri"/>
        </w:rPr>
        <w:t>l’ac</w:t>
      </w:r>
      <w:r w:rsidR="00F52313" w:rsidRPr="00F52313">
        <w:rPr>
          <w:rFonts w:ascii="Calibri" w:hAnsi="Calibri" w:cs="Calibri"/>
        </w:rPr>
        <w:t xml:space="preserve">hat de quatre (4) pneus d’hiver pour l’avant des camions  Ford et Western </w:t>
      </w:r>
      <w:r w:rsidRPr="00F52313">
        <w:rPr>
          <w:rFonts w:ascii="Calibri" w:hAnsi="Calibri" w:cs="Calibri"/>
        </w:rPr>
        <w:t xml:space="preserve">au coût de </w:t>
      </w:r>
      <w:r w:rsidR="008D3639" w:rsidRPr="00F52313">
        <w:rPr>
          <w:rFonts w:ascii="Calibri" w:hAnsi="Calibri" w:cs="Calibri"/>
        </w:rPr>
        <w:t>1 253 $</w:t>
      </w:r>
      <w:r w:rsidRPr="00F52313">
        <w:rPr>
          <w:rFonts w:ascii="Calibri" w:hAnsi="Calibri" w:cs="Calibri"/>
        </w:rPr>
        <w:t xml:space="preserve"> </w:t>
      </w:r>
      <w:r w:rsidR="00F52313" w:rsidRPr="00F52313">
        <w:rPr>
          <w:rFonts w:ascii="Calibri" w:hAnsi="Calibri" w:cs="Calibri"/>
        </w:rPr>
        <w:t>et 1699.90</w:t>
      </w:r>
      <w:r w:rsidR="00AC76EA">
        <w:rPr>
          <w:rFonts w:ascii="Calibri" w:hAnsi="Calibri" w:cs="Calibri"/>
        </w:rPr>
        <w:t xml:space="preserve"> </w:t>
      </w:r>
      <w:r w:rsidR="00F52313" w:rsidRPr="00F52313">
        <w:rPr>
          <w:rFonts w:ascii="Calibri" w:hAnsi="Calibri" w:cs="Calibri"/>
        </w:rPr>
        <w:t xml:space="preserve">$ </w:t>
      </w:r>
      <w:r w:rsidRPr="00F52313">
        <w:rPr>
          <w:rFonts w:ascii="Calibri" w:hAnsi="Calibri" w:cs="Calibri"/>
        </w:rPr>
        <w:t xml:space="preserve">avant taxes chez </w:t>
      </w:r>
      <w:r w:rsidR="008D3639" w:rsidRPr="00F52313">
        <w:rPr>
          <w:rFonts w:ascii="Calibri" w:hAnsi="Calibri" w:cs="Calibri"/>
        </w:rPr>
        <w:t>OK Pneus</w:t>
      </w:r>
      <w:r w:rsidR="00F52313" w:rsidRPr="00F52313">
        <w:rPr>
          <w:rFonts w:ascii="Calibri" w:hAnsi="Calibri" w:cs="Calibri"/>
        </w:rPr>
        <w:t xml:space="preserve"> incluant l’installation.</w:t>
      </w:r>
    </w:p>
    <w:p w:rsidR="00A4658E" w:rsidRDefault="00A4658E" w:rsidP="00C86964">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35</w:t>
      </w:r>
    </w:p>
    <w:p w:rsidR="00C86964" w:rsidRPr="00E25CE4" w:rsidRDefault="006070DB" w:rsidP="0053204C">
      <w:pPr>
        <w:pStyle w:val="Paragraphedeliste"/>
        <w:numPr>
          <w:ilvl w:val="0"/>
          <w:numId w:val="6"/>
        </w:numPr>
        <w:spacing w:after="0"/>
        <w:rPr>
          <w:rFonts w:eastAsia="Arial Unicode MS" w:cs="Times New Roman"/>
          <w:b/>
        </w:rPr>
      </w:pPr>
      <w:r>
        <w:rPr>
          <w:rFonts w:eastAsia="Arial Unicode MS" w:cs="Times New Roman"/>
          <w:b/>
        </w:rPr>
        <w:t>UNITÉ DE LOISIR ET DE SPORT DE LA CAPITALE-NATIONALE (ULSCN) : JOURNÉE RÉGIONALE D’ÉCHANGE SUR LES CAMPS DE JOUR</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E1705F" w:rsidRPr="00F52313" w:rsidRDefault="00674321" w:rsidP="00674321">
      <w:pPr>
        <w:spacing w:after="0"/>
        <w:ind w:left="709"/>
        <w:jc w:val="both"/>
      </w:pPr>
      <w:r w:rsidRPr="00F52313">
        <w:rPr>
          <w:b/>
        </w:rPr>
        <w:t>CONSIDÉRANT</w:t>
      </w:r>
      <w:r w:rsidRPr="00F52313">
        <w:t xml:space="preserve"> </w:t>
      </w:r>
      <w:r w:rsidRPr="00F52313">
        <w:rPr>
          <w:b/>
        </w:rPr>
        <w:t>QU</w:t>
      </w:r>
      <w:r w:rsidRPr="00F52313">
        <w:t>’ULSCN propose ses services pour donner une formation au professionnel en loisir ou à tout autre responsable des parcs et espaces verts</w:t>
      </w:r>
      <w:r w:rsidR="00E1705F" w:rsidRPr="00F52313">
        <w:t>;</w:t>
      </w:r>
    </w:p>
    <w:p w:rsidR="00E1705F" w:rsidRPr="00F52313" w:rsidRDefault="00E1705F" w:rsidP="00674321">
      <w:pPr>
        <w:spacing w:after="0"/>
        <w:ind w:left="709"/>
        <w:jc w:val="both"/>
      </w:pPr>
    </w:p>
    <w:p w:rsidR="00674321" w:rsidRPr="00F52313" w:rsidRDefault="00674321" w:rsidP="00674321">
      <w:pPr>
        <w:spacing w:after="0"/>
        <w:ind w:left="709"/>
        <w:jc w:val="both"/>
        <w:rPr>
          <w:rFonts w:eastAsia="Arial Unicode MS" w:cs="Utsaah"/>
        </w:rPr>
      </w:pPr>
      <w:r w:rsidRPr="00F52313">
        <w:rPr>
          <w:rFonts w:eastAsia="Arial Unicode MS" w:cs="Utsaah"/>
          <w:b/>
        </w:rPr>
        <w:t>CONSIDÉRANT QUE</w:t>
      </w:r>
      <w:r w:rsidRPr="00F52313">
        <w:rPr>
          <w:rFonts w:eastAsia="Arial Unicode MS" w:cs="Utsaah"/>
        </w:rPr>
        <w:t xml:space="preserve"> cette formation vise à faire la lumière sur le sujet et à proposer des pratiques optimales en matière de planification , d’opération et d’entretien des parcs et des équipements récréatifs et sportifs extérieurs;</w:t>
      </w:r>
    </w:p>
    <w:p w:rsidR="00674321" w:rsidRPr="00F52313" w:rsidRDefault="00674321" w:rsidP="00674321">
      <w:pPr>
        <w:spacing w:after="0"/>
        <w:ind w:left="709"/>
        <w:jc w:val="both"/>
        <w:rPr>
          <w:rFonts w:eastAsia="Arial Unicode MS" w:cs="Utsaah"/>
          <w:b/>
        </w:rPr>
      </w:pPr>
    </w:p>
    <w:p w:rsidR="00674321" w:rsidRPr="00F52313" w:rsidRDefault="00674321" w:rsidP="00674321">
      <w:pPr>
        <w:spacing w:after="0"/>
        <w:ind w:left="709"/>
        <w:jc w:val="both"/>
        <w:rPr>
          <w:rFonts w:eastAsia="Arial Unicode MS" w:cs="Utsaah"/>
        </w:rPr>
      </w:pPr>
      <w:r w:rsidRPr="00F52313">
        <w:rPr>
          <w:rFonts w:eastAsia="Arial Unicode MS" w:cs="Utsaah"/>
          <w:b/>
        </w:rPr>
        <w:t xml:space="preserve">EN CONSÉQUENCE, </w:t>
      </w:r>
      <w:r w:rsidRPr="00F52313">
        <w:rPr>
          <w:rFonts w:eastAsia="Arial Unicode MS" w:cs="Utsaah"/>
        </w:rPr>
        <w:t>il est proposé par monsie</w:t>
      </w:r>
      <w:r w:rsidR="00F52313">
        <w:rPr>
          <w:rFonts w:eastAsia="Arial Unicode MS" w:cs="Utsaah"/>
        </w:rPr>
        <w:t xml:space="preserve">ur Benoît Bradet et résolu à l’unanimité </w:t>
      </w:r>
      <w:r w:rsidRPr="00F52313">
        <w:rPr>
          <w:rFonts w:eastAsia="Arial Unicode MS" w:cs="Utsaah"/>
        </w:rPr>
        <w:t xml:space="preserve">des conseillers présents : </w:t>
      </w:r>
    </w:p>
    <w:p w:rsidR="00674321" w:rsidRPr="00F52313" w:rsidRDefault="00674321" w:rsidP="00674321">
      <w:pPr>
        <w:spacing w:after="0"/>
        <w:ind w:left="709"/>
        <w:jc w:val="both"/>
        <w:rPr>
          <w:rFonts w:eastAsia="Arial Unicode MS" w:cs="Utsaah"/>
          <w:b/>
        </w:rPr>
      </w:pPr>
    </w:p>
    <w:p w:rsidR="00F52313" w:rsidRPr="00F52313" w:rsidRDefault="00674321" w:rsidP="00F52313">
      <w:pPr>
        <w:spacing w:after="0"/>
        <w:ind w:left="709"/>
        <w:jc w:val="both"/>
      </w:pPr>
      <w:r w:rsidRPr="00F52313">
        <w:rPr>
          <w:rFonts w:eastAsia="Arial Unicode MS" w:cs="Utsaah"/>
          <w:b/>
        </w:rPr>
        <w:t xml:space="preserve">QUE </w:t>
      </w:r>
      <w:r w:rsidRPr="00F52313">
        <w:rPr>
          <w:rFonts w:eastAsia="Arial Unicode MS" w:cs="Utsaah"/>
        </w:rPr>
        <w:t>le conseil municipal de Saint-Hilarion autorise l’inscription de</w:t>
      </w:r>
      <w:r w:rsidR="00F52313" w:rsidRPr="00F52313">
        <w:rPr>
          <w:rFonts w:eastAsia="Arial Unicode MS" w:cs="Utsaah"/>
        </w:rPr>
        <w:t xml:space="preserve"> madame </w:t>
      </w:r>
      <w:r w:rsidRPr="00F52313">
        <w:rPr>
          <w:rFonts w:eastAsia="Arial Unicode MS" w:cs="Utsaah"/>
        </w:rPr>
        <w:t>Roxane Duby</w:t>
      </w:r>
      <w:r w:rsidR="00F52313" w:rsidRPr="00F52313">
        <w:rPr>
          <w:rFonts w:eastAsia="Arial Unicode MS" w:cs="Utsaah"/>
        </w:rPr>
        <w:t>, coordonnatrice loisir</w:t>
      </w:r>
      <w:r w:rsidR="00F52313">
        <w:rPr>
          <w:rFonts w:eastAsia="Arial Unicode MS" w:cs="Utsaah"/>
        </w:rPr>
        <w:t>s</w:t>
      </w:r>
      <w:r w:rsidR="00F52313" w:rsidRPr="00F52313">
        <w:rPr>
          <w:rFonts w:eastAsia="Arial Unicode MS" w:cs="Utsaah"/>
        </w:rPr>
        <w:t xml:space="preserve"> et vie communautaire, </w:t>
      </w:r>
      <w:r w:rsidRPr="00F52313">
        <w:rPr>
          <w:rFonts w:eastAsia="Arial Unicode MS" w:cs="Utsaah"/>
        </w:rPr>
        <w:t xml:space="preserve">à la formation donnée par ULSCN le </w:t>
      </w:r>
      <w:r w:rsidR="00F52313" w:rsidRPr="00F52313">
        <w:rPr>
          <w:rFonts w:eastAsia="Arial Unicode MS" w:cs="Utsaah"/>
        </w:rPr>
        <w:t>mardi</w:t>
      </w:r>
      <w:r w:rsidRPr="00F52313">
        <w:rPr>
          <w:rFonts w:eastAsia="Arial Unicode MS" w:cs="Utsaah"/>
        </w:rPr>
        <w:t xml:space="preserve"> 20 </w:t>
      </w:r>
      <w:r w:rsidR="00F52313" w:rsidRPr="00F52313">
        <w:rPr>
          <w:rFonts w:eastAsia="Arial Unicode MS" w:cs="Utsaah"/>
        </w:rPr>
        <w:t xml:space="preserve">novembre de </w:t>
      </w:r>
      <w:r w:rsidRPr="00F52313">
        <w:rPr>
          <w:rFonts w:eastAsia="Arial Unicode MS" w:cs="Utsaah"/>
        </w:rPr>
        <w:t>9 h</w:t>
      </w:r>
      <w:r w:rsidR="00F52313" w:rsidRPr="00F52313">
        <w:rPr>
          <w:rFonts w:eastAsia="Arial Unicode MS" w:cs="Utsaah"/>
        </w:rPr>
        <w:t xml:space="preserve"> à 16 h30 au</w:t>
      </w:r>
      <w:r w:rsidR="00F52313" w:rsidRPr="00F52313">
        <w:t xml:space="preserve"> coût de 100 $, collations et dîner inclus dans les frais d’inscription;</w:t>
      </w:r>
    </w:p>
    <w:p w:rsidR="00674321" w:rsidRDefault="00674321" w:rsidP="00674321">
      <w:pPr>
        <w:spacing w:after="0"/>
        <w:ind w:left="709"/>
        <w:jc w:val="both"/>
        <w:rPr>
          <w:rFonts w:eastAsia="Arial Unicode MS" w:cs="Utsaah"/>
          <w:b/>
        </w:rPr>
      </w:pPr>
    </w:p>
    <w:p w:rsidR="00674321" w:rsidRPr="00F834CD" w:rsidRDefault="00674321" w:rsidP="00674321">
      <w:pPr>
        <w:spacing w:after="0"/>
        <w:ind w:left="709"/>
        <w:jc w:val="both"/>
        <w:rPr>
          <w:rFonts w:eastAsia="Arial Unicode MS" w:cs="Utsaah"/>
        </w:rPr>
      </w:pPr>
      <w:r w:rsidRPr="00F834CD">
        <w:rPr>
          <w:rFonts w:eastAsia="Arial Unicode MS" w:cs="Utsaah"/>
          <w:b/>
          <w:caps/>
        </w:rPr>
        <w:t>Que</w:t>
      </w:r>
      <w:r w:rsidRPr="00F834CD">
        <w:rPr>
          <w:rFonts w:eastAsia="Arial Unicode MS" w:cs="Utsaah"/>
        </w:rPr>
        <w:t xml:space="preserve"> les frais de déplacement reliés à cette journée sont également autorisés.</w:t>
      </w:r>
    </w:p>
    <w:p w:rsidR="00C86964" w:rsidRDefault="00C86964"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36</w:t>
      </w:r>
    </w:p>
    <w:p w:rsidR="00C86964" w:rsidRPr="00E25CE4" w:rsidRDefault="00DC471F" w:rsidP="0053204C">
      <w:pPr>
        <w:pStyle w:val="Paragraphedeliste"/>
        <w:numPr>
          <w:ilvl w:val="0"/>
          <w:numId w:val="6"/>
        </w:numPr>
        <w:spacing w:after="0"/>
        <w:rPr>
          <w:rFonts w:eastAsia="Arial Unicode MS" w:cs="Times New Roman"/>
          <w:b/>
        </w:rPr>
      </w:pPr>
      <w:r>
        <w:rPr>
          <w:rFonts w:eastAsia="Arial Unicode MS" w:cs="Times New Roman"/>
          <w:b/>
        </w:rPr>
        <w:lastRenderedPageBreak/>
        <w:t>MODIFICATION DE LA STRUCTURE DE LA RAMPE D’ACCÈS À LA PATINOIRE</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C86964" w:rsidRDefault="00C86964" w:rsidP="00C86964">
      <w:pPr>
        <w:spacing w:after="0"/>
        <w:ind w:left="709"/>
        <w:jc w:val="both"/>
        <w:rPr>
          <w:rFonts w:eastAsia="Arial Unicode MS" w:cs="Times New Roman"/>
        </w:rPr>
      </w:pPr>
      <w:r w:rsidRPr="00AC473D">
        <w:rPr>
          <w:rFonts w:eastAsia="Arial Unicode MS" w:cs="Times New Roman"/>
          <w:b/>
        </w:rPr>
        <w:t>CONSIDÉRANT</w:t>
      </w:r>
      <w:r>
        <w:rPr>
          <w:rFonts w:eastAsia="Arial Unicode MS" w:cs="Times New Roman"/>
        </w:rPr>
        <w:t xml:space="preserve"> </w:t>
      </w:r>
      <w:r w:rsidR="00F52313" w:rsidRPr="00F52313">
        <w:rPr>
          <w:rFonts w:eastAsia="Arial Unicode MS" w:cs="Times New Roman"/>
          <w:b/>
        </w:rPr>
        <w:t>QU</w:t>
      </w:r>
      <w:r w:rsidR="00F52313">
        <w:rPr>
          <w:rFonts w:eastAsia="Arial Unicode MS" w:cs="Times New Roman"/>
        </w:rPr>
        <w:t>’une modification est à faire à la rampe d’accès à la patinoire pour faciliter le travail des personnes responsables de l’entretien et de la surveillance à la patinoire;</w:t>
      </w:r>
    </w:p>
    <w:p w:rsidR="00273C43" w:rsidRDefault="00273C43" w:rsidP="00C86964">
      <w:pPr>
        <w:spacing w:after="0"/>
        <w:ind w:left="709"/>
        <w:jc w:val="both"/>
        <w:rPr>
          <w:rFonts w:eastAsia="Arial Unicode MS" w:cs="Times New Roman"/>
        </w:rPr>
      </w:pPr>
      <w:r>
        <w:rPr>
          <w:rFonts w:eastAsia="Arial Unicode MS" w:cs="Times New Roman"/>
        </w:rPr>
        <w:t xml:space="preserve">           </w:t>
      </w:r>
    </w:p>
    <w:p w:rsidR="00C86964" w:rsidRPr="00AC473D" w:rsidRDefault="00C86964" w:rsidP="00C86964">
      <w:pPr>
        <w:autoSpaceDE w:val="0"/>
        <w:autoSpaceDN w:val="0"/>
        <w:adjustRightInd w:val="0"/>
        <w:spacing w:after="0"/>
        <w:ind w:left="705"/>
        <w:jc w:val="both"/>
        <w:rPr>
          <w:rFonts w:cs="Calibri"/>
        </w:rPr>
      </w:pPr>
      <w:r w:rsidRPr="00AC473D">
        <w:rPr>
          <w:rFonts w:cs="Calibri"/>
          <w:b/>
        </w:rPr>
        <w:t>EN CONSÉQUENCE</w:t>
      </w:r>
      <w:r>
        <w:rPr>
          <w:rFonts w:cs="Calibri"/>
        </w:rPr>
        <w:t>,</w:t>
      </w:r>
      <w:r w:rsidRPr="00AC473D">
        <w:rPr>
          <w:rFonts w:cs="Calibri"/>
        </w:rPr>
        <w:t xml:space="preserve"> il est proposé par </w:t>
      </w:r>
      <w:r w:rsidR="000A066E">
        <w:rPr>
          <w:rFonts w:cs="Calibri"/>
        </w:rPr>
        <w:t>Louise Jean</w:t>
      </w:r>
      <w:r w:rsidRPr="00AC473D">
        <w:rPr>
          <w:rFonts w:cs="Calibri"/>
        </w:rPr>
        <w:t xml:space="preserve"> et résolu à l’unanimité des conseillers présents :</w:t>
      </w:r>
    </w:p>
    <w:p w:rsidR="00C86964" w:rsidRPr="00AC473D" w:rsidRDefault="00C86964" w:rsidP="00C86964">
      <w:pPr>
        <w:autoSpaceDE w:val="0"/>
        <w:autoSpaceDN w:val="0"/>
        <w:adjustRightInd w:val="0"/>
        <w:spacing w:after="0"/>
        <w:ind w:firstLine="705"/>
        <w:jc w:val="both"/>
        <w:rPr>
          <w:rFonts w:cs="Calibri,Bold"/>
          <w:b/>
          <w:bCs/>
        </w:rPr>
      </w:pPr>
    </w:p>
    <w:p w:rsidR="00C86964" w:rsidRDefault="00C86964" w:rsidP="00C86964">
      <w:pPr>
        <w:autoSpaceDE w:val="0"/>
        <w:autoSpaceDN w:val="0"/>
        <w:adjustRightInd w:val="0"/>
        <w:spacing w:after="0"/>
        <w:ind w:left="709"/>
        <w:jc w:val="both"/>
        <w:rPr>
          <w:rFonts w:cs="Calibri"/>
        </w:rPr>
      </w:pPr>
      <w:r w:rsidRPr="00AC473D">
        <w:rPr>
          <w:rFonts w:cs="Calibri,Bold"/>
          <w:b/>
          <w:bCs/>
        </w:rPr>
        <w:t xml:space="preserve">QUE </w:t>
      </w:r>
      <w:r w:rsidRPr="00AC473D">
        <w:rPr>
          <w:rFonts w:cs="Calibri"/>
        </w:rPr>
        <w:t xml:space="preserve">le conseil municipal de Saint-Hilarion </w:t>
      </w:r>
      <w:r w:rsidR="001F1BFF">
        <w:rPr>
          <w:rFonts w:cs="Calibri"/>
        </w:rPr>
        <w:t>autorise la modification au coût de 332 $ plus taxes par Garage Roger Côté tel que la soumission # 6429.</w:t>
      </w:r>
    </w:p>
    <w:p w:rsidR="00C86964" w:rsidRDefault="00C86964"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37</w:t>
      </w:r>
    </w:p>
    <w:p w:rsidR="00C86964" w:rsidRPr="00E25CE4" w:rsidRDefault="00DC471F" w:rsidP="0053204C">
      <w:pPr>
        <w:pStyle w:val="Paragraphedeliste"/>
        <w:numPr>
          <w:ilvl w:val="0"/>
          <w:numId w:val="6"/>
        </w:numPr>
        <w:spacing w:after="0"/>
        <w:rPr>
          <w:rFonts w:eastAsia="Arial Unicode MS" w:cs="Times New Roman"/>
          <w:b/>
        </w:rPr>
      </w:pPr>
      <w:r>
        <w:rPr>
          <w:rFonts w:eastAsia="Arial Unicode MS" w:cs="Times New Roman"/>
          <w:b/>
        </w:rPr>
        <w:t>LA MAISON LA MARÉE : DEMANDE DE LETTRE D’APPUI POUR LA PRÉSENTATION D’UN PROJET À CONDITION FÉMININE CANADA</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C86964" w:rsidRPr="00AC473D" w:rsidRDefault="001F1BFF" w:rsidP="00C86964">
      <w:pPr>
        <w:autoSpaceDE w:val="0"/>
        <w:autoSpaceDN w:val="0"/>
        <w:adjustRightInd w:val="0"/>
        <w:spacing w:after="0"/>
        <w:ind w:left="705"/>
        <w:jc w:val="both"/>
        <w:rPr>
          <w:rFonts w:cs="Calibri"/>
        </w:rPr>
      </w:pPr>
      <w:r>
        <w:rPr>
          <w:rFonts w:cs="Calibri"/>
        </w:rPr>
        <w:t>I</w:t>
      </w:r>
      <w:r w:rsidR="00C86964" w:rsidRPr="00AC473D">
        <w:rPr>
          <w:rFonts w:cs="Calibri"/>
        </w:rPr>
        <w:t xml:space="preserve">l est proposé par </w:t>
      </w:r>
      <w:r w:rsidR="000A066E">
        <w:rPr>
          <w:rFonts w:cs="Calibri"/>
        </w:rPr>
        <w:t>Benoît Bradet</w:t>
      </w:r>
      <w:r w:rsidR="00C86964" w:rsidRPr="00AC473D">
        <w:rPr>
          <w:rFonts w:cs="Calibri"/>
        </w:rPr>
        <w:t xml:space="preserve"> et résolu à l’unanimité des conseillers présents :</w:t>
      </w:r>
    </w:p>
    <w:p w:rsidR="00C86964" w:rsidRPr="00AC473D" w:rsidRDefault="00C86964" w:rsidP="00C86964">
      <w:pPr>
        <w:autoSpaceDE w:val="0"/>
        <w:autoSpaceDN w:val="0"/>
        <w:adjustRightInd w:val="0"/>
        <w:spacing w:after="0"/>
        <w:ind w:firstLine="705"/>
        <w:jc w:val="both"/>
        <w:rPr>
          <w:rFonts w:cs="Calibri,Bold"/>
          <w:b/>
          <w:bCs/>
        </w:rPr>
      </w:pPr>
    </w:p>
    <w:p w:rsidR="00474354" w:rsidRDefault="00C86964" w:rsidP="00C86964">
      <w:pPr>
        <w:autoSpaceDE w:val="0"/>
        <w:autoSpaceDN w:val="0"/>
        <w:adjustRightInd w:val="0"/>
        <w:spacing w:after="0"/>
        <w:ind w:left="709"/>
        <w:jc w:val="both"/>
        <w:rPr>
          <w:rFonts w:cs="Calibri"/>
        </w:rPr>
      </w:pPr>
      <w:r w:rsidRPr="00AC473D">
        <w:rPr>
          <w:rFonts w:cs="Calibri,Bold"/>
          <w:b/>
          <w:bCs/>
        </w:rPr>
        <w:t xml:space="preserve">QUE </w:t>
      </w:r>
      <w:r w:rsidRPr="00AC473D">
        <w:rPr>
          <w:rFonts w:cs="Calibri"/>
        </w:rPr>
        <w:t xml:space="preserve">le conseil municipal de Saint-Hilarion </w:t>
      </w:r>
      <w:r w:rsidR="001F1BFF">
        <w:rPr>
          <w:rFonts w:cs="Calibri"/>
        </w:rPr>
        <w:t xml:space="preserve">appuie La Maison La Montée </w:t>
      </w:r>
      <w:r w:rsidR="00CD696E">
        <w:rPr>
          <w:rFonts w:cs="Calibri"/>
        </w:rPr>
        <w:t xml:space="preserve">pour </w:t>
      </w:r>
      <w:r w:rsidR="001F1BFF">
        <w:rPr>
          <w:rFonts w:cs="Calibri"/>
        </w:rPr>
        <w:t xml:space="preserve">un dépôt de projet </w:t>
      </w:r>
      <w:r w:rsidR="00CD696E">
        <w:rPr>
          <w:rFonts w:cs="Calibri"/>
        </w:rPr>
        <w:t xml:space="preserve">à Condition féminine Canada dans le cadre de l’appel de proposition du </w:t>
      </w:r>
    </w:p>
    <w:p w:rsidR="00C86964" w:rsidRDefault="00CD696E" w:rsidP="00C86964">
      <w:pPr>
        <w:autoSpaceDE w:val="0"/>
        <w:autoSpaceDN w:val="0"/>
        <w:adjustRightInd w:val="0"/>
        <w:spacing w:after="0"/>
        <w:ind w:left="709"/>
        <w:jc w:val="both"/>
        <w:rPr>
          <w:rFonts w:cs="Calibri"/>
        </w:rPr>
      </w:pPr>
      <w:r>
        <w:rPr>
          <w:rFonts w:cs="Calibri"/>
        </w:rPr>
        <w:t>renforcement des capacités visant à améliorer la vie des femmes et qui contribuera efficacement à la contribution de la légalité entre les sexes.</w:t>
      </w:r>
    </w:p>
    <w:p w:rsidR="00CD696E" w:rsidRDefault="00CD696E" w:rsidP="00C86964">
      <w:pPr>
        <w:autoSpaceDE w:val="0"/>
        <w:autoSpaceDN w:val="0"/>
        <w:adjustRightInd w:val="0"/>
        <w:spacing w:after="0"/>
        <w:ind w:left="709"/>
        <w:jc w:val="both"/>
        <w:rPr>
          <w:rFonts w:cs="Calibri"/>
        </w:rPr>
      </w:pPr>
    </w:p>
    <w:p w:rsidR="00CD696E" w:rsidRDefault="00CD696E" w:rsidP="00C86964">
      <w:pPr>
        <w:autoSpaceDE w:val="0"/>
        <w:autoSpaceDN w:val="0"/>
        <w:adjustRightInd w:val="0"/>
        <w:spacing w:after="0"/>
        <w:ind w:left="709"/>
        <w:jc w:val="both"/>
        <w:rPr>
          <w:rFonts w:cs="Calibri"/>
        </w:rPr>
      </w:pPr>
      <w:r w:rsidRPr="00CD696E">
        <w:rPr>
          <w:rFonts w:cs="Calibri"/>
          <w:b/>
        </w:rPr>
        <w:t>QUE</w:t>
      </w:r>
      <w:r>
        <w:rPr>
          <w:rFonts w:cs="Calibri"/>
        </w:rPr>
        <w:t xml:space="preserve"> copie de la présente résolution soit transmise à La Maison La Montée.</w:t>
      </w:r>
    </w:p>
    <w:p w:rsidR="00C86964" w:rsidRDefault="00C86964" w:rsidP="00324229">
      <w:pPr>
        <w:spacing w:after="0"/>
        <w:ind w:left="709"/>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38</w:t>
      </w:r>
    </w:p>
    <w:p w:rsidR="00C86964" w:rsidRPr="00E25CE4" w:rsidRDefault="00DC471F" w:rsidP="0053204C">
      <w:pPr>
        <w:pStyle w:val="Paragraphedeliste"/>
        <w:numPr>
          <w:ilvl w:val="0"/>
          <w:numId w:val="6"/>
        </w:numPr>
        <w:spacing w:after="0"/>
        <w:rPr>
          <w:rFonts w:eastAsia="Arial Unicode MS" w:cs="Times New Roman"/>
          <w:b/>
        </w:rPr>
      </w:pPr>
      <w:r>
        <w:rPr>
          <w:rFonts w:eastAsia="Arial Unicode MS" w:cs="Times New Roman"/>
          <w:b/>
        </w:rPr>
        <w:t>MANDAT D’ARPENTAGE POUR LA SERVITUDE SUR LE TERRAIN DU 195,</w:t>
      </w:r>
      <w:r w:rsidR="008120D4">
        <w:rPr>
          <w:rFonts w:eastAsia="Arial Unicode MS" w:cs="Times New Roman"/>
          <w:b/>
        </w:rPr>
        <w:t xml:space="preserve"> </w:t>
      </w:r>
      <w:r>
        <w:rPr>
          <w:rFonts w:eastAsia="Arial Unicode MS" w:cs="Times New Roman"/>
          <w:b/>
        </w:rPr>
        <w:t>CHEMIN PRINCIPAL</w:t>
      </w:r>
      <w:r w:rsidR="008120D4">
        <w:rPr>
          <w:rFonts w:eastAsia="Arial Unicode MS" w:cs="Times New Roman"/>
          <w:b/>
        </w:rPr>
        <w:t>,</w:t>
      </w:r>
      <w:r>
        <w:rPr>
          <w:rFonts w:eastAsia="Arial Unicode MS" w:cs="Times New Roman"/>
          <w:b/>
        </w:rPr>
        <w:t xml:space="preserve"> PROPRIÉTÉ DE MONSIEUR DENIS LAFOND</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415DDD" w:rsidRDefault="00273C43" w:rsidP="00415DDD">
      <w:pPr>
        <w:spacing w:before="240" w:after="0"/>
        <w:ind w:left="709"/>
        <w:jc w:val="both"/>
        <w:rPr>
          <w:rFonts w:eastAsia="Times New Roman" w:cs="Times New Roman"/>
          <w:lang w:eastAsia="fr-FR"/>
        </w:rPr>
      </w:pPr>
      <w:r>
        <w:rPr>
          <w:rFonts w:eastAsia="Times New Roman" w:cs="Times New Roman"/>
          <w:b/>
          <w:caps/>
          <w:lang w:eastAsia="fr-FR"/>
        </w:rPr>
        <w:t>considérant</w:t>
      </w:r>
      <w:r w:rsidR="00415DDD" w:rsidRPr="00211466">
        <w:rPr>
          <w:rFonts w:eastAsia="Times New Roman" w:cs="Times New Roman"/>
          <w:lang w:eastAsia="fr-FR"/>
        </w:rPr>
        <w:t xml:space="preserve"> la </w:t>
      </w:r>
      <w:r w:rsidR="00415DDD">
        <w:rPr>
          <w:rFonts w:eastAsia="Times New Roman" w:cs="Times New Roman"/>
          <w:lang w:eastAsia="fr-FR"/>
        </w:rPr>
        <w:t>résolution #2017-10-22 concernant les travaux du chemin Principal</w:t>
      </w:r>
      <w:r w:rsidR="00415DDD" w:rsidRPr="00211466">
        <w:rPr>
          <w:rFonts w:eastAsia="Times New Roman" w:cs="Times New Roman"/>
          <w:lang w:eastAsia="fr-FR"/>
        </w:rPr>
        <w:t xml:space="preserve"> nécessitant l’aménagement d’une nouvelle conduite d’égout pluvial projetée sur </w:t>
      </w:r>
      <w:r w:rsidR="00415DDD">
        <w:rPr>
          <w:rFonts w:eastAsia="Times New Roman" w:cs="Times New Roman"/>
          <w:lang w:eastAsia="fr-FR"/>
        </w:rPr>
        <w:t>le</w:t>
      </w:r>
      <w:r w:rsidR="00415DDD" w:rsidRPr="00211466">
        <w:rPr>
          <w:rFonts w:eastAsia="Times New Roman" w:cs="Times New Roman"/>
          <w:lang w:eastAsia="fr-FR"/>
        </w:rPr>
        <w:t xml:space="preserve"> terrain d</w:t>
      </w:r>
      <w:r w:rsidR="00415DDD">
        <w:rPr>
          <w:rFonts w:eastAsia="Times New Roman" w:cs="Times New Roman"/>
          <w:lang w:eastAsia="fr-FR"/>
        </w:rPr>
        <w:t>e la propriété de M. Denis Lafond au 195, chemin Principal</w:t>
      </w:r>
      <w:r w:rsidR="00415DDD" w:rsidRPr="00211466">
        <w:rPr>
          <w:rFonts w:eastAsia="Times New Roman" w:cs="Times New Roman"/>
          <w:lang w:eastAsia="fr-FR"/>
        </w:rPr>
        <w:t>;</w:t>
      </w:r>
    </w:p>
    <w:p w:rsidR="00415DDD" w:rsidRDefault="00415DDD" w:rsidP="00415DDD">
      <w:pPr>
        <w:spacing w:before="240" w:after="0"/>
        <w:ind w:left="709"/>
        <w:jc w:val="both"/>
        <w:rPr>
          <w:rFonts w:eastAsia="Times New Roman" w:cs="Times New Roman"/>
          <w:lang w:eastAsia="fr-FR"/>
        </w:rPr>
      </w:pPr>
      <w:r>
        <w:rPr>
          <w:rFonts w:eastAsia="Times New Roman" w:cs="Times New Roman"/>
          <w:b/>
          <w:caps/>
          <w:lang w:eastAsia="fr-FR"/>
        </w:rPr>
        <w:t>considérant q</w:t>
      </w:r>
      <w:r w:rsidRPr="008C365A">
        <w:rPr>
          <w:rFonts w:eastAsia="Times New Roman" w:cs="Times New Roman"/>
          <w:b/>
          <w:caps/>
          <w:lang w:eastAsia="fr-FR"/>
        </w:rPr>
        <w:t>ue</w:t>
      </w:r>
      <w:r w:rsidRPr="00211466">
        <w:rPr>
          <w:rFonts w:eastAsia="Times New Roman" w:cs="Times New Roman"/>
          <w:lang w:eastAsia="fr-FR"/>
        </w:rPr>
        <w:t xml:space="preserve"> la Municipalité </w:t>
      </w:r>
      <w:r>
        <w:rPr>
          <w:rFonts w:eastAsia="Times New Roman" w:cs="Times New Roman"/>
          <w:lang w:eastAsia="fr-FR"/>
        </w:rPr>
        <w:t>et monsieur Denis Lafond ont signés une entente de servitude temporaire jusqu’à la fin des travaux;</w:t>
      </w:r>
    </w:p>
    <w:p w:rsidR="00415DDD" w:rsidRPr="00211466" w:rsidRDefault="00415DDD" w:rsidP="00415DDD">
      <w:pPr>
        <w:spacing w:before="240" w:after="0"/>
        <w:ind w:left="709"/>
        <w:jc w:val="both"/>
        <w:rPr>
          <w:rFonts w:eastAsia="Times New Roman" w:cs="Times New Roman"/>
          <w:lang w:eastAsia="fr-FR"/>
        </w:rPr>
      </w:pPr>
      <w:r w:rsidRPr="00415DDD">
        <w:rPr>
          <w:rFonts w:eastAsia="Times New Roman" w:cs="Times New Roman"/>
          <w:b/>
          <w:lang w:eastAsia="fr-FR"/>
        </w:rPr>
        <w:t>CONSIDÉRANT QUE</w:t>
      </w:r>
      <w:r>
        <w:rPr>
          <w:rFonts w:eastAsia="Times New Roman" w:cs="Times New Roman"/>
          <w:lang w:eastAsia="fr-FR"/>
        </w:rPr>
        <w:t xml:space="preserve"> les travaux sont terminés et qu’il y a lieu de faire les démarches nécessaires afin d’</w:t>
      </w:r>
      <w:r w:rsidRPr="00211466">
        <w:rPr>
          <w:rFonts w:eastAsia="Times New Roman" w:cs="Times New Roman"/>
          <w:lang w:eastAsia="fr-FR"/>
        </w:rPr>
        <w:t xml:space="preserve">obtenir une servitude permanente </w:t>
      </w:r>
      <w:r w:rsidR="00EB2DE6">
        <w:rPr>
          <w:rFonts w:eastAsia="Times New Roman" w:cs="Times New Roman"/>
          <w:lang w:eastAsia="fr-FR"/>
        </w:rPr>
        <w:t>selon l’emplacement réel de la servitude,</w:t>
      </w:r>
      <w:r>
        <w:rPr>
          <w:rFonts w:eastAsia="Times New Roman" w:cs="Times New Roman"/>
          <w:lang w:eastAsia="fr-FR"/>
        </w:rPr>
        <w:t xml:space="preserve"> tel que construit</w:t>
      </w:r>
      <w:r w:rsidR="00EB2DE6">
        <w:rPr>
          <w:rFonts w:eastAsia="Times New Roman" w:cs="Times New Roman"/>
          <w:lang w:eastAsia="fr-FR"/>
        </w:rPr>
        <w:t>e</w:t>
      </w:r>
      <w:r>
        <w:rPr>
          <w:rFonts w:eastAsia="Times New Roman" w:cs="Times New Roman"/>
          <w:lang w:eastAsia="fr-FR"/>
        </w:rPr>
        <w:t>;</w:t>
      </w:r>
    </w:p>
    <w:p w:rsidR="00415DDD" w:rsidRDefault="00415DDD" w:rsidP="00415DDD">
      <w:pPr>
        <w:spacing w:after="0"/>
        <w:ind w:left="709" w:firstLine="2"/>
        <w:rPr>
          <w:rFonts w:eastAsia="Arial Unicode MS" w:cs="Utsaah"/>
        </w:rPr>
      </w:pPr>
    </w:p>
    <w:p w:rsidR="00C86964" w:rsidRPr="00415DDD" w:rsidRDefault="00C86964" w:rsidP="00C86964">
      <w:pPr>
        <w:spacing w:after="0"/>
        <w:ind w:left="709"/>
        <w:jc w:val="both"/>
        <w:rPr>
          <w:rFonts w:eastAsia="Arial Unicode MS" w:cs="Times New Roman"/>
        </w:rPr>
      </w:pPr>
      <w:r w:rsidRPr="006A6415">
        <w:rPr>
          <w:rFonts w:eastAsia="Arial Unicode MS" w:cs="Times New Roman"/>
          <w:b/>
        </w:rPr>
        <w:t>CONSIDÉRANT Q</w:t>
      </w:r>
      <w:r w:rsidR="00415DDD">
        <w:rPr>
          <w:rFonts w:eastAsia="Arial Unicode MS" w:cs="Times New Roman"/>
          <w:b/>
        </w:rPr>
        <w:t>U’</w:t>
      </w:r>
      <w:r w:rsidR="00415DDD" w:rsidRPr="00415DDD">
        <w:rPr>
          <w:rFonts w:eastAsia="Arial Unicode MS" w:cs="Times New Roman"/>
        </w:rPr>
        <w:t xml:space="preserve">une description technique </w:t>
      </w:r>
      <w:r w:rsidR="00415DDD">
        <w:rPr>
          <w:rFonts w:eastAsia="Arial Unicode MS" w:cs="Times New Roman"/>
        </w:rPr>
        <w:t xml:space="preserve">doit être </w:t>
      </w:r>
      <w:r w:rsidR="00415DDD" w:rsidRPr="00415DDD">
        <w:rPr>
          <w:rFonts w:eastAsia="Arial Unicode MS" w:cs="Times New Roman"/>
        </w:rPr>
        <w:t xml:space="preserve">effectuée par un arpenteur-géomètre </w:t>
      </w:r>
      <w:r w:rsidR="00415DDD">
        <w:rPr>
          <w:rFonts w:eastAsia="Arial Unicode MS" w:cs="Times New Roman"/>
        </w:rPr>
        <w:t xml:space="preserve">afin </w:t>
      </w:r>
      <w:r w:rsidR="00EB2DE6">
        <w:rPr>
          <w:rFonts w:eastAsia="Arial Unicode MS" w:cs="Times New Roman"/>
        </w:rPr>
        <w:t xml:space="preserve">de permettre </w:t>
      </w:r>
      <w:r w:rsidR="00415DDD">
        <w:rPr>
          <w:rFonts w:eastAsia="Arial Unicode MS" w:cs="Times New Roman"/>
        </w:rPr>
        <w:t xml:space="preserve">d’officialiser le tout par un acte notarié; </w:t>
      </w:r>
      <w:r w:rsidR="00415DDD">
        <w:rPr>
          <w:rFonts w:eastAsia="Arial Unicode MS" w:cs="Times New Roman"/>
          <w:b/>
        </w:rPr>
        <w:t xml:space="preserve"> </w:t>
      </w:r>
    </w:p>
    <w:p w:rsidR="00C86964" w:rsidRDefault="00C86964" w:rsidP="00C86964">
      <w:pPr>
        <w:spacing w:after="0"/>
        <w:ind w:left="709"/>
        <w:rPr>
          <w:rFonts w:eastAsia="Arial Unicode MS" w:cs="Times New Roman"/>
        </w:rPr>
      </w:pPr>
    </w:p>
    <w:p w:rsidR="00C86964" w:rsidRPr="00AC473D" w:rsidRDefault="00C86964" w:rsidP="00C86964">
      <w:pPr>
        <w:autoSpaceDE w:val="0"/>
        <w:autoSpaceDN w:val="0"/>
        <w:adjustRightInd w:val="0"/>
        <w:spacing w:after="0"/>
        <w:ind w:left="705"/>
        <w:jc w:val="both"/>
        <w:rPr>
          <w:rFonts w:cs="Calibri"/>
        </w:rPr>
      </w:pPr>
      <w:r w:rsidRPr="00AC473D">
        <w:rPr>
          <w:rFonts w:cs="Calibri"/>
          <w:b/>
        </w:rPr>
        <w:t>EN CONSÉQUENCE</w:t>
      </w:r>
      <w:r>
        <w:rPr>
          <w:rFonts w:cs="Calibri"/>
        </w:rPr>
        <w:t>,</w:t>
      </w:r>
      <w:r w:rsidRPr="00AC473D">
        <w:rPr>
          <w:rFonts w:cs="Calibri"/>
        </w:rPr>
        <w:t xml:space="preserve"> il est proposé par Dominique Tremblay et résolu à l’unanimité des conseillers présents :</w:t>
      </w:r>
    </w:p>
    <w:p w:rsidR="00C86964" w:rsidRPr="00273C43" w:rsidRDefault="00C86964" w:rsidP="00C86964">
      <w:pPr>
        <w:autoSpaceDE w:val="0"/>
        <w:autoSpaceDN w:val="0"/>
        <w:adjustRightInd w:val="0"/>
        <w:spacing w:after="0"/>
        <w:ind w:firstLine="705"/>
        <w:jc w:val="both"/>
        <w:rPr>
          <w:rFonts w:cs="Calibri,Bold"/>
          <w:b/>
          <w:bCs/>
          <w:sz w:val="18"/>
        </w:rPr>
      </w:pPr>
    </w:p>
    <w:p w:rsidR="00C86964" w:rsidRDefault="00C86964" w:rsidP="00C86964">
      <w:pPr>
        <w:autoSpaceDE w:val="0"/>
        <w:autoSpaceDN w:val="0"/>
        <w:adjustRightInd w:val="0"/>
        <w:spacing w:after="0"/>
        <w:ind w:left="709"/>
        <w:jc w:val="both"/>
        <w:rPr>
          <w:rFonts w:cs="Calibri"/>
        </w:rPr>
      </w:pPr>
      <w:r w:rsidRPr="00AC473D">
        <w:rPr>
          <w:rFonts w:cs="Calibri,Bold"/>
          <w:b/>
          <w:bCs/>
        </w:rPr>
        <w:t xml:space="preserve">QUE </w:t>
      </w:r>
      <w:r w:rsidRPr="00AC473D">
        <w:rPr>
          <w:rFonts w:cs="Calibri"/>
        </w:rPr>
        <w:t xml:space="preserve">le conseil municipal de Saint-Hilarion </w:t>
      </w:r>
      <w:r w:rsidR="00EB2DE6">
        <w:rPr>
          <w:rFonts w:cs="Calibri"/>
        </w:rPr>
        <w:t>autorise une demande de prix pour une description technique de la dite servitude à au moins deux fournisseurs.</w:t>
      </w:r>
    </w:p>
    <w:p w:rsidR="00EB2DE6" w:rsidRDefault="00EB2DE6" w:rsidP="00C86964">
      <w:pPr>
        <w:autoSpaceDE w:val="0"/>
        <w:autoSpaceDN w:val="0"/>
        <w:adjustRightInd w:val="0"/>
        <w:spacing w:after="0"/>
        <w:ind w:left="709"/>
        <w:jc w:val="both"/>
        <w:rPr>
          <w:rFonts w:cs="Calibri"/>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39</w:t>
      </w:r>
    </w:p>
    <w:p w:rsidR="00C86964" w:rsidRPr="00E25CE4" w:rsidRDefault="00DC471F" w:rsidP="0053204C">
      <w:pPr>
        <w:pStyle w:val="Paragraphedeliste"/>
        <w:numPr>
          <w:ilvl w:val="0"/>
          <w:numId w:val="6"/>
        </w:numPr>
        <w:spacing w:after="0"/>
        <w:rPr>
          <w:rFonts w:eastAsia="Arial Unicode MS" w:cs="Times New Roman"/>
          <w:b/>
        </w:rPr>
      </w:pPr>
      <w:r>
        <w:rPr>
          <w:rFonts w:eastAsia="Arial Unicode MS" w:cs="Times New Roman"/>
          <w:b/>
        </w:rPr>
        <w:t>PLAN D’INTERVENTION</w:t>
      </w:r>
    </w:p>
    <w:p w:rsidR="00C86964" w:rsidRPr="00E25CE4" w:rsidRDefault="00C86964" w:rsidP="00C86964">
      <w:pPr>
        <w:spacing w:after="0"/>
        <w:ind w:left="709"/>
        <w:rPr>
          <w:rFonts w:eastAsia="Arial Unicode MS" w:cs="Times New Roman"/>
        </w:rPr>
      </w:pPr>
      <w:r w:rsidRPr="00E25CE4">
        <w:rPr>
          <w:rFonts w:eastAsia="Arial Unicode MS" w:cs="Times New Roman"/>
        </w:rPr>
        <w:lastRenderedPageBreak/>
        <w:t>_________________________________________________________________________</w:t>
      </w:r>
    </w:p>
    <w:p w:rsidR="00C86964" w:rsidRDefault="00C86964" w:rsidP="00C86964">
      <w:pPr>
        <w:spacing w:after="0"/>
        <w:ind w:left="709"/>
        <w:rPr>
          <w:rFonts w:eastAsia="Arial Unicode MS" w:cs="Times New Roman"/>
        </w:rPr>
      </w:pPr>
    </w:p>
    <w:p w:rsidR="00C86964" w:rsidRDefault="00C86964" w:rsidP="00C86964">
      <w:pPr>
        <w:spacing w:after="0"/>
        <w:ind w:left="709"/>
        <w:jc w:val="both"/>
        <w:rPr>
          <w:rFonts w:eastAsia="Arial Unicode MS" w:cs="Times New Roman"/>
        </w:rPr>
      </w:pPr>
      <w:r w:rsidRPr="006A6415">
        <w:rPr>
          <w:rFonts w:eastAsia="Arial Unicode MS" w:cs="Times New Roman"/>
          <w:b/>
        </w:rPr>
        <w:t>CONSIDÉRANT Q</w:t>
      </w:r>
      <w:r>
        <w:rPr>
          <w:rFonts w:eastAsia="Arial Unicode MS" w:cs="Times New Roman"/>
          <w:b/>
        </w:rPr>
        <w:t xml:space="preserve">UE </w:t>
      </w:r>
      <w:r w:rsidR="00EB2DE6" w:rsidRPr="00EB2DE6">
        <w:rPr>
          <w:rFonts w:eastAsia="Arial Unicode MS" w:cs="Times New Roman"/>
        </w:rPr>
        <w:t xml:space="preserve">le plan d’intervention </w:t>
      </w:r>
      <w:r w:rsidR="00EB2DE6">
        <w:rPr>
          <w:rFonts w:eastAsia="Arial Unicode MS" w:cs="Times New Roman"/>
        </w:rPr>
        <w:t xml:space="preserve">de renouvellement des conduites d’eau potable, d’égouts et des chaussées </w:t>
      </w:r>
      <w:r w:rsidR="00EB2DE6" w:rsidRPr="00EB2DE6">
        <w:rPr>
          <w:rFonts w:eastAsia="Arial Unicode MS" w:cs="Times New Roman"/>
        </w:rPr>
        <w:t>doit être mis à jour</w:t>
      </w:r>
      <w:r w:rsidR="00EB2DE6">
        <w:rPr>
          <w:rFonts w:eastAsia="Arial Unicode MS" w:cs="Times New Roman"/>
        </w:rPr>
        <w:t xml:space="preserve"> suite à l’exécution de travaux sur le chemin Principal;</w:t>
      </w:r>
    </w:p>
    <w:p w:rsidR="00356478" w:rsidRDefault="00356478" w:rsidP="00C86964">
      <w:pPr>
        <w:spacing w:after="0"/>
        <w:ind w:left="709"/>
        <w:jc w:val="both"/>
        <w:rPr>
          <w:rFonts w:eastAsia="Arial Unicode MS" w:cs="Times New Roman"/>
        </w:rPr>
      </w:pPr>
    </w:p>
    <w:p w:rsidR="00356478" w:rsidRDefault="00356478" w:rsidP="00C86964">
      <w:pPr>
        <w:spacing w:after="0"/>
        <w:ind w:left="709"/>
        <w:jc w:val="both"/>
        <w:rPr>
          <w:rFonts w:eastAsia="Arial Unicode MS" w:cs="Times New Roman"/>
        </w:rPr>
      </w:pPr>
      <w:r w:rsidRPr="00356478">
        <w:rPr>
          <w:rFonts w:eastAsia="Arial Unicode MS" w:cs="Times New Roman"/>
          <w:b/>
        </w:rPr>
        <w:t>CONSIDÉRANT QUE</w:t>
      </w:r>
      <w:r>
        <w:rPr>
          <w:rFonts w:eastAsia="Arial Unicode MS" w:cs="Times New Roman"/>
        </w:rPr>
        <w:t xml:space="preserve"> le document à jour permettra la représentation actuelle à présenter au Ministère afin de rendre les travaux admissibles à un éventuel programme d’aide financière;</w:t>
      </w:r>
    </w:p>
    <w:p w:rsidR="00EB2DE6" w:rsidRDefault="00EB2DE6" w:rsidP="00C86964">
      <w:pPr>
        <w:spacing w:after="0"/>
        <w:ind w:left="709"/>
        <w:jc w:val="both"/>
        <w:rPr>
          <w:rFonts w:eastAsia="Arial Unicode MS" w:cs="Times New Roman"/>
        </w:rPr>
      </w:pPr>
    </w:p>
    <w:p w:rsidR="00C86964" w:rsidRPr="00AC473D" w:rsidRDefault="00C86964" w:rsidP="00C86964">
      <w:pPr>
        <w:autoSpaceDE w:val="0"/>
        <w:autoSpaceDN w:val="0"/>
        <w:adjustRightInd w:val="0"/>
        <w:spacing w:after="0"/>
        <w:ind w:left="705"/>
        <w:jc w:val="both"/>
        <w:rPr>
          <w:rFonts w:cs="Calibri"/>
        </w:rPr>
      </w:pPr>
      <w:r w:rsidRPr="00AC473D">
        <w:rPr>
          <w:rFonts w:cs="Calibri"/>
          <w:b/>
        </w:rPr>
        <w:t>EN CONSÉQUENCE</w:t>
      </w:r>
      <w:r>
        <w:rPr>
          <w:rFonts w:cs="Calibri"/>
        </w:rPr>
        <w:t>,</w:t>
      </w:r>
      <w:r w:rsidRPr="00AC473D">
        <w:rPr>
          <w:rFonts w:cs="Calibri"/>
        </w:rPr>
        <w:t xml:space="preserve"> il est proposé par </w:t>
      </w:r>
      <w:r w:rsidR="000A066E">
        <w:rPr>
          <w:rFonts w:cs="Calibri"/>
        </w:rPr>
        <w:t>Jean-Claude Junior</w:t>
      </w:r>
      <w:r w:rsidRPr="00AC473D">
        <w:rPr>
          <w:rFonts w:cs="Calibri"/>
        </w:rPr>
        <w:t xml:space="preserve"> Tremblay et résolu à l’unanimité des conseillers présents :</w:t>
      </w:r>
    </w:p>
    <w:p w:rsidR="00C86964" w:rsidRPr="00AC473D" w:rsidRDefault="00C86964" w:rsidP="00C86964">
      <w:pPr>
        <w:autoSpaceDE w:val="0"/>
        <w:autoSpaceDN w:val="0"/>
        <w:adjustRightInd w:val="0"/>
        <w:spacing w:after="0"/>
        <w:ind w:firstLine="705"/>
        <w:jc w:val="both"/>
        <w:rPr>
          <w:rFonts w:cs="Calibri,Bold"/>
          <w:b/>
          <w:bCs/>
        </w:rPr>
      </w:pPr>
    </w:p>
    <w:p w:rsidR="00C86964" w:rsidRDefault="00C86964" w:rsidP="00C86964">
      <w:pPr>
        <w:autoSpaceDE w:val="0"/>
        <w:autoSpaceDN w:val="0"/>
        <w:adjustRightInd w:val="0"/>
        <w:spacing w:after="0"/>
        <w:ind w:left="709"/>
        <w:jc w:val="both"/>
        <w:rPr>
          <w:rFonts w:cs="Calibri"/>
        </w:rPr>
      </w:pPr>
      <w:r w:rsidRPr="00AC473D">
        <w:rPr>
          <w:rFonts w:cs="Calibri,Bold"/>
          <w:b/>
          <w:bCs/>
        </w:rPr>
        <w:t xml:space="preserve">QUE </w:t>
      </w:r>
      <w:r w:rsidRPr="00AC473D">
        <w:rPr>
          <w:rFonts w:cs="Calibri"/>
        </w:rPr>
        <w:t xml:space="preserve">le conseil municipal de Saint-Hilarion </w:t>
      </w:r>
      <w:r w:rsidR="00EB2DE6">
        <w:rPr>
          <w:rFonts w:cs="Calibri"/>
        </w:rPr>
        <w:t>autorise la demande d’</w:t>
      </w:r>
      <w:r w:rsidR="00356478">
        <w:rPr>
          <w:rFonts w:cs="Calibri"/>
        </w:rPr>
        <w:t xml:space="preserve">une offre de services </w:t>
      </w:r>
      <w:r w:rsidR="00EB2DE6">
        <w:rPr>
          <w:rFonts w:cs="Calibri"/>
        </w:rPr>
        <w:t xml:space="preserve">professionnels pour </w:t>
      </w:r>
      <w:r w:rsidR="00356478">
        <w:rPr>
          <w:rFonts w:cs="Calibri"/>
        </w:rPr>
        <w:t>réaliser</w:t>
      </w:r>
      <w:r w:rsidR="00EB2DE6">
        <w:rPr>
          <w:rFonts w:cs="Calibri"/>
        </w:rPr>
        <w:t xml:space="preserve"> un addenda au plan d’intervention à la firme Tetratech </w:t>
      </w:r>
      <w:r w:rsidR="00356478">
        <w:rPr>
          <w:rFonts w:cs="Calibri"/>
        </w:rPr>
        <w:t>QI inc.</w:t>
      </w:r>
    </w:p>
    <w:p w:rsidR="00C86964" w:rsidRDefault="00C86964" w:rsidP="00324229">
      <w:pPr>
        <w:spacing w:after="0"/>
        <w:ind w:left="709"/>
        <w:rPr>
          <w:rFonts w:eastAsia="Arial Unicode MS" w:cs="Times New Roman"/>
        </w:rPr>
      </w:pPr>
    </w:p>
    <w:p w:rsidR="00C86964" w:rsidRPr="00E25CE4" w:rsidRDefault="00C86964" w:rsidP="0053204C">
      <w:pPr>
        <w:pStyle w:val="Paragraphedeliste"/>
        <w:numPr>
          <w:ilvl w:val="0"/>
          <w:numId w:val="6"/>
        </w:numPr>
        <w:spacing w:after="0"/>
        <w:rPr>
          <w:rFonts w:eastAsia="Arial Unicode MS" w:cs="Times New Roman"/>
          <w:b/>
        </w:rPr>
      </w:pPr>
      <w:r>
        <w:rPr>
          <w:rFonts w:eastAsia="Arial Unicode MS" w:cs="Times New Roman"/>
          <w:b/>
        </w:rPr>
        <w:t>COURRIER</w:t>
      </w:r>
    </w:p>
    <w:p w:rsidR="00C86964" w:rsidRPr="00E25CE4" w:rsidRDefault="00C86964" w:rsidP="00C86964">
      <w:pPr>
        <w:spacing w:after="0"/>
        <w:ind w:left="709"/>
        <w:rPr>
          <w:rFonts w:eastAsia="Arial Unicode MS" w:cs="Times New Roman"/>
        </w:rPr>
      </w:pPr>
      <w:r w:rsidRPr="00E25CE4">
        <w:rPr>
          <w:rFonts w:eastAsia="Arial Unicode MS" w:cs="Times New Roman"/>
        </w:rPr>
        <w:t>_________________________________________________________________________</w:t>
      </w:r>
    </w:p>
    <w:p w:rsidR="00C86964" w:rsidRDefault="00C86964" w:rsidP="00C86964">
      <w:pPr>
        <w:spacing w:after="0"/>
        <w:ind w:left="709"/>
        <w:rPr>
          <w:rFonts w:eastAsia="Arial Unicode MS" w:cs="Times New Roman"/>
        </w:rPr>
      </w:pPr>
    </w:p>
    <w:p w:rsidR="00C86964" w:rsidRPr="00FB7782" w:rsidRDefault="00C86964" w:rsidP="00FB7782">
      <w:pPr>
        <w:numPr>
          <w:ilvl w:val="0"/>
          <w:numId w:val="5"/>
        </w:numPr>
        <w:spacing w:after="0" w:line="240" w:lineRule="auto"/>
        <w:ind w:left="1418" w:hanging="142"/>
        <w:contextualSpacing/>
        <w:rPr>
          <w:rFonts w:eastAsia="Times New Roman" w:cs="Times New Roman"/>
          <w:szCs w:val="21"/>
          <w:lang w:eastAsia="fr-CA"/>
        </w:rPr>
      </w:pPr>
      <w:r w:rsidRPr="00FB7782">
        <w:rPr>
          <w:rFonts w:eastAsia="Times New Roman" w:cs="Times New Roman"/>
          <w:szCs w:val="21"/>
          <w:lang w:eastAsia="fr-CA"/>
        </w:rPr>
        <w:t>Lettre de Carl Audet et Amélie Gauthier;</w:t>
      </w:r>
    </w:p>
    <w:p w:rsidR="00C86964" w:rsidRPr="00FB7782" w:rsidRDefault="00C86964" w:rsidP="00FB7782">
      <w:pPr>
        <w:numPr>
          <w:ilvl w:val="0"/>
          <w:numId w:val="5"/>
        </w:numPr>
        <w:spacing w:after="0" w:line="240" w:lineRule="auto"/>
        <w:ind w:left="1418" w:hanging="142"/>
        <w:contextualSpacing/>
        <w:rPr>
          <w:rFonts w:eastAsia="Times New Roman" w:cs="Times New Roman"/>
          <w:szCs w:val="21"/>
          <w:lang w:eastAsia="fr-CA"/>
        </w:rPr>
      </w:pPr>
      <w:r w:rsidRPr="00FB7782">
        <w:rPr>
          <w:rFonts w:eastAsia="Times New Roman" w:cs="Times New Roman"/>
          <w:szCs w:val="21"/>
          <w:lang w:eastAsia="fr-CA"/>
        </w:rPr>
        <w:t>Demande de Le Véritable agneau (Donald Tremblay et Annie Bérubé);</w:t>
      </w:r>
    </w:p>
    <w:p w:rsidR="00C86964" w:rsidRPr="00FB7782" w:rsidRDefault="00C86964" w:rsidP="00FB7782">
      <w:pPr>
        <w:numPr>
          <w:ilvl w:val="0"/>
          <w:numId w:val="5"/>
        </w:numPr>
        <w:spacing w:after="0" w:line="240" w:lineRule="auto"/>
        <w:ind w:left="1418" w:hanging="142"/>
        <w:contextualSpacing/>
        <w:rPr>
          <w:rFonts w:eastAsia="Times New Roman" w:cs="Times New Roman"/>
          <w:szCs w:val="21"/>
          <w:lang w:eastAsia="fr-CA"/>
        </w:rPr>
      </w:pPr>
      <w:r w:rsidRPr="00FB7782">
        <w:rPr>
          <w:rFonts w:eastAsia="Times New Roman" w:cs="Times New Roman"/>
          <w:szCs w:val="21"/>
          <w:lang w:eastAsia="fr-CA"/>
        </w:rPr>
        <w:t>Ministère des Affaires municipales et de l’Occupation du territoire : divulgation d’actes répréhensibles à l’égard des municipalités et des organismes municipaux;</w:t>
      </w:r>
    </w:p>
    <w:p w:rsidR="00C86964" w:rsidRPr="00FB7782" w:rsidRDefault="00C86964" w:rsidP="00FB7782">
      <w:pPr>
        <w:numPr>
          <w:ilvl w:val="0"/>
          <w:numId w:val="5"/>
        </w:numPr>
        <w:spacing w:after="0" w:line="240" w:lineRule="auto"/>
        <w:ind w:left="1418" w:hanging="142"/>
        <w:contextualSpacing/>
        <w:rPr>
          <w:rFonts w:eastAsia="Times New Roman" w:cs="Times New Roman"/>
          <w:szCs w:val="21"/>
          <w:lang w:eastAsia="fr-CA"/>
        </w:rPr>
      </w:pPr>
      <w:r w:rsidRPr="00FB7782">
        <w:rPr>
          <w:rFonts w:eastAsia="Times New Roman" w:cs="Times New Roman"/>
          <w:szCs w:val="21"/>
          <w:lang w:eastAsia="fr-CA"/>
        </w:rPr>
        <w:t>Journée Terry Fox : remerciement;</w:t>
      </w:r>
    </w:p>
    <w:p w:rsidR="00C86964" w:rsidRPr="00FB7782" w:rsidRDefault="00C86964" w:rsidP="00FB7782">
      <w:pPr>
        <w:numPr>
          <w:ilvl w:val="0"/>
          <w:numId w:val="5"/>
        </w:numPr>
        <w:spacing w:after="0" w:line="240" w:lineRule="auto"/>
        <w:ind w:left="1418" w:hanging="142"/>
        <w:contextualSpacing/>
        <w:rPr>
          <w:rFonts w:eastAsia="Times New Roman" w:cs="Times New Roman"/>
          <w:szCs w:val="21"/>
          <w:lang w:eastAsia="fr-CA"/>
        </w:rPr>
      </w:pPr>
      <w:r w:rsidRPr="00FB7782">
        <w:rPr>
          <w:rFonts w:eastAsia="Times New Roman" w:cs="Times New Roman"/>
          <w:szCs w:val="21"/>
          <w:lang w:eastAsia="fr-CA"/>
        </w:rPr>
        <w:t>Ministère de la Sécurité publique : souligne l’importante contribution et l’engagement démontré par les nombreux partenaires du milieu de l’incendie lors de la Semaine de la prévention des incendies;</w:t>
      </w:r>
    </w:p>
    <w:p w:rsidR="00C86964" w:rsidRPr="00FB7782" w:rsidRDefault="00C86964" w:rsidP="00FB7782">
      <w:pPr>
        <w:numPr>
          <w:ilvl w:val="0"/>
          <w:numId w:val="5"/>
        </w:numPr>
        <w:spacing w:after="0" w:line="240" w:lineRule="auto"/>
        <w:ind w:left="1418" w:hanging="142"/>
        <w:contextualSpacing/>
        <w:rPr>
          <w:rFonts w:eastAsia="Times New Roman" w:cs="Times New Roman"/>
          <w:szCs w:val="21"/>
          <w:lang w:eastAsia="fr-CA"/>
        </w:rPr>
      </w:pPr>
      <w:r w:rsidRPr="00FB7782">
        <w:rPr>
          <w:rFonts w:eastAsia="Times New Roman" w:cs="Times New Roman"/>
          <w:szCs w:val="21"/>
          <w:lang w:eastAsia="fr-CA"/>
        </w:rPr>
        <w:t>MRC de Charlevoix : versement des redevances 2018 pour le projet éolien Rivière-du-Moulin : la contribution de la municipalité est estimée à 19 666 $;</w:t>
      </w:r>
    </w:p>
    <w:p w:rsidR="00C86964" w:rsidRDefault="00C86964" w:rsidP="00324229">
      <w:pPr>
        <w:spacing w:after="0"/>
        <w:ind w:left="709"/>
        <w:rPr>
          <w:rFonts w:eastAsia="Arial Unicode MS" w:cs="Times New Roman"/>
        </w:rPr>
      </w:pPr>
    </w:p>
    <w:p w:rsidR="004A60B3" w:rsidRPr="00E25CE4" w:rsidRDefault="004A60B3" w:rsidP="0053204C">
      <w:pPr>
        <w:pStyle w:val="Paragraphedeliste"/>
        <w:numPr>
          <w:ilvl w:val="0"/>
          <w:numId w:val="6"/>
        </w:numPr>
        <w:spacing w:after="0"/>
        <w:rPr>
          <w:rFonts w:cs="Times New Roman"/>
        </w:rPr>
      </w:pPr>
      <w:r>
        <w:rPr>
          <w:rFonts w:eastAsia="Arial Unicode MS" w:cs="Times New Roman"/>
          <w:b/>
        </w:rPr>
        <w:t>REPRÉSENTATION DU CONSEIL</w:t>
      </w:r>
    </w:p>
    <w:p w:rsidR="004A60B3" w:rsidRPr="00E25CE4" w:rsidRDefault="004A60B3" w:rsidP="004A60B3">
      <w:pPr>
        <w:spacing w:after="0"/>
        <w:ind w:left="709"/>
        <w:rPr>
          <w:rFonts w:cs="Times New Roman"/>
        </w:rPr>
      </w:pPr>
      <w:r w:rsidRPr="00E25CE4">
        <w:rPr>
          <w:rFonts w:cs="Times New Roman"/>
        </w:rPr>
        <w:t>_________________________________________________________________________</w:t>
      </w:r>
    </w:p>
    <w:p w:rsidR="003905D0" w:rsidRDefault="003905D0" w:rsidP="00324229">
      <w:pPr>
        <w:spacing w:after="0"/>
        <w:ind w:left="709"/>
        <w:rPr>
          <w:rFonts w:eastAsia="Arial Unicode MS" w:cs="Times New Roman"/>
        </w:rPr>
      </w:pPr>
    </w:p>
    <w:p w:rsidR="00952906" w:rsidRDefault="00952906" w:rsidP="00324229">
      <w:pPr>
        <w:spacing w:after="0"/>
        <w:ind w:left="709"/>
        <w:rPr>
          <w:rFonts w:eastAsia="Arial Unicode MS" w:cs="Times New Roman"/>
        </w:rPr>
      </w:pPr>
    </w:p>
    <w:p w:rsidR="005B3966" w:rsidRPr="00E25CE4" w:rsidRDefault="0089288D" w:rsidP="0053204C">
      <w:pPr>
        <w:pStyle w:val="Paragraphedeliste"/>
        <w:numPr>
          <w:ilvl w:val="0"/>
          <w:numId w:val="6"/>
        </w:numPr>
        <w:spacing w:after="0"/>
        <w:rPr>
          <w:rFonts w:cs="Times New Roman"/>
        </w:rPr>
      </w:pPr>
      <w:r w:rsidRPr="00E25CE4">
        <w:rPr>
          <w:rFonts w:eastAsia="Arial Unicode MS" w:cs="Times New Roman"/>
          <w:b/>
        </w:rPr>
        <w:t>AFFAIRES NOUVELLES</w:t>
      </w:r>
    </w:p>
    <w:p w:rsidR="004C60C9" w:rsidRPr="00E25CE4" w:rsidRDefault="005B3966" w:rsidP="00324229">
      <w:pPr>
        <w:spacing w:after="0"/>
        <w:ind w:left="709"/>
        <w:rPr>
          <w:rFonts w:cs="Times New Roman"/>
        </w:rPr>
      </w:pPr>
      <w:r w:rsidRPr="00E25CE4">
        <w:rPr>
          <w:rFonts w:cs="Times New Roman"/>
        </w:rPr>
        <w:t>_________________________________________________________________________</w:t>
      </w:r>
    </w:p>
    <w:p w:rsidR="00855B5B" w:rsidRDefault="00855B5B" w:rsidP="00321A12">
      <w:pPr>
        <w:spacing w:after="0"/>
        <w:ind w:left="709"/>
        <w:jc w:val="both"/>
        <w:rPr>
          <w:rFonts w:eastAsia="Arial Unicode MS" w:cs="Utsaah"/>
        </w:rPr>
      </w:pPr>
    </w:p>
    <w:p w:rsidR="00E325D8" w:rsidRPr="00321A12" w:rsidRDefault="00E325D8" w:rsidP="00321A12">
      <w:pPr>
        <w:spacing w:after="0"/>
        <w:ind w:left="709"/>
        <w:jc w:val="both"/>
        <w:rPr>
          <w:rFonts w:eastAsia="Arial Unicode MS" w:cs="Utsaah"/>
        </w:rPr>
      </w:pPr>
    </w:p>
    <w:p w:rsidR="001D5A34" w:rsidRPr="00E25CE4" w:rsidRDefault="001D5A34" w:rsidP="0053204C">
      <w:pPr>
        <w:pStyle w:val="Paragraphedeliste"/>
        <w:numPr>
          <w:ilvl w:val="0"/>
          <w:numId w:val="6"/>
        </w:numPr>
        <w:spacing w:after="0"/>
        <w:rPr>
          <w:rFonts w:cs="Times New Roman"/>
        </w:rPr>
      </w:pPr>
      <w:r w:rsidRPr="00E25CE4">
        <w:rPr>
          <w:rFonts w:eastAsia="Arial Unicode MS" w:cs="Times New Roman"/>
          <w:b/>
        </w:rPr>
        <w:t>PÉRIODE DE QUESTIONS</w:t>
      </w:r>
    </w:p>
    <w:p w:rsidR="009F0762" w:rsidRPr="00E25CE4" w:rsidRDefault="001D5A34" w:rsidP="001D5A34">
      <w:pPr>
        <w:spacing w:after="0"/>
        <w:ind w:left="709"/>
        <w:rPr>
          <w:rFonts w:cs="Times New Roman"/>
        </w:rPr>
      </w:pPr>
      <w:r w:rsidRPr="00E25CE4">
        <w:rPr>
          <w:rFonts w:cs="Times New Roman"/>
        </w:rPr>
        <w:t>_________________________________________________________________________</w:t>
      </w:r>
    </w:p>
    <w:p w:rsidR="006F4BD3" w:rsidRPr="00E25CE4" w:rsidRDefault="006F4BD3" w:rsidP="001D5A34">
      <w:pPr>
        <w:spacing w:after="0"/>
        <w:ind w:left="-426" w:firstLine="1134"/>
        <w:rPr>
          <w:rFonts w:eastAsia="Arial Unicode MS" w:cs="Times New Roman"/>
        </w:rPr>
      </w:pPr>
    </w:p>
    <w:p w:rsidR="001D5A34" w:rsidRDefault="001D5A34" w:rsidP="001D5A34">
      <w:pPr>
        <w:spacing w:after="0"/>
        <w:ind w:left="-426" w:firstLine="1134"/>
        <w:rPr>
          <w:rFonts w:eastAsia="Arial Unicode MS" w:cs="Times New Roman"/>
        </w:rPr>
      </w:pPr>
      <w:r w:rsidRPr="00E25CE4">
        <w:rPr>
          <w:rFonts w:eastAsia="Arial Unicode MS" w:cs="Times New Roman"/>
        </w:rPr>
        <w:t>Une période de questions a été tenue.</w:t>
      </w:r>
    </w:p>
    <w:p w:rsidR="005A52A4" w:rsidRPr="00E25CE4" w:rsidRDefault="005A52A4" w:rsidP="001D5A34">
      <w:pPr>
        <w:spacing w:after="0"/>
        <w:ind w:left="-426" w:firstLine="1134"/>
        <w:rPr>
          <w:rFonts w:eastAsia="Arial Unicode MS" w:cs="Times New Roman"/>
        </w:rPr>
      </w:pPr>
    </w:p>
    <w:p w:rsidR="009A6E0F" w:rsidRPr="00B117D9" w:rsidRDefault="009A6E0F" w:rsidP="009A6E0F">
      <w:pPr>
        <w:spacing w:after="0"/>
        <w:ind w:left="-1134"/>
        <w:rPr>
          <w:rFonts w:cs="Times New Roman"/>
        </w:rPr>
      </w:pPr>
      <w:r w:rsidRPr="00B117D9">
        <w:rPr>
          <w:rFonts w:eastAsia="Arial Unicode MS" w:cs="Times New Roman"/>
          <w:b/>
        </w:rPr>
        <w:t>2018-</w:t>
      </w:r>
      <w:r>
        <w:rPr>
          <w:rFonts w:eastAsia="Arial Unicode MS" w:cs="Times New Roman"/>
          <w:b/>
        </w:rPr>
        <w:t>11-</w:t>
      </w:r>
      <w:r w:rsidR="00952906">
        <w:rPr>
          <w:rFonts w:eastAsia="Arial Unicode MS" w:cs="Times New Roman"/>
          <w:b/>
        </w:rPr>
        <w:t>40</w:t>
      </w:r>
    </w:p>
    <w:p w:rsidR="00383FD4" w:rsidRDefault="00852AB1" w:rsidP="0053204C">
      <w:pPr>
        <w:pStyle w:val="Paragraphedeliste"/>
        <w:numPr>
          <w:ilvl w:val="0"/>
          <w:numId w:val="6"/>
        </w:numPr>
        <w:spacing w:after="0"/>
        <w:rPr>
          <w:rFonts w:eastAsia="Arial Unicode MS" w:cs="Times New Roman"/>
          <w:b/>
        </w:rPr>
      </w:pPr>
      <w:r w:rsidRPr="00852AB1">
        <w:rPr>
          <w:rFonts w:eastAsia="Arial Unicode MS" w:cs="Times New Roman"/>
          <w:b/>
        </w:rPr>
        <w:t>LEVÉE DE L’ASSEMBLÉE</w:t>
      </w:r>
    </w:p>
    <w:p w:rsidR="00383FD4" w:rsidRPr="00E25CE4" w:rsidRDefault="00383FD4" w:rsidP="007F78C7">
      <w:pPr>
        <w:spacing w:after="0"/>
        <w:ind w:left="709"/>
        <w:rPr>
          <w:rFonts w:eastAsia="Arial Unicode MS" w:cs="Times New Roman"/>
        </w:rPr>
      </w:pPr>
      <w:r w:rsidRPr="00E25CE4">
        <w:rPr>
          <w:rFonts w:eastAsia="Arial Unicode MS" w:cs="Times New Roman"/>
        </w:rPr>
        <w:t>________________________________________________________________________</w:t>
      </w:r>
    </w:p>
    <w:p w:rsidR="00383FD4" w:rsidRPr="00E25CE4" w:rsidRDefault="00383FD4" w:rsidP="007F78C7">
      <w:pPr>
        <w:spacing w:after="0"/>
        <w:ind w:left="709"/>
        <w:rPr>
          <w:rFonts w:eastAsia="Arial Unicode MS" w:cs="Times New Roman"/>
        </w:rPr>
      </w:pPr>
    </w:p>
    <w:p w:rsidR="00383FD4" w:rsidRPr="00E25CE4" w:rsidRDefault="00852AB1" w:rsidP="00ED6F87">
      <w:pPr>
        <w:spacing w:after="0"/>
        <w:ind w:left="709"/>
        <w:rPr>
          <w:rFonts w:eastAsia="Arial Unicode MS" w:cs="Times New Roman"/>
        </w:rPr>
      </w:pPr>
      <w:r>
        <w:rPr>
          <w:rFonts w:eastAsia="Arial Unicode MS" w:cs="Times New Roman"/>
        </w:rPr>
        <w:t>La Levée de l’assemblée</w:t>
      </w:r>
      <w:r w:rsidR="003564E1">
        <w:rPr>
          <w:rFonts w:eastAsia="Arial Unicode MS" w:cs="Times New Roman"/>
        </w:rPr>
        <w:t xml:space="preserve"> </w:t>
      </w:r>
      <w:r w:rsidR="00383FD4" w:rsidRPr="00E25CE4">
        <w:rPr>
          <w:rFonts w:eastAsia="Arial Unicode MS" w:cs="Times New Roman"/>
        </w:rPr>
        <w:t>est proposée</w:t>
      </w:r>
      <w:r>
        <w:rPr>
          <w:rFonts w:eastAsia="Arial Unicode MS" w:cs="Times New Roman"/>
        </w:rPr>
        <w:t xml:space="preserve"> </w:t>
      </w:r>
      <w:r w:rsidR="00383FD4" w:rsidRPr="00E25CE4">
        <w:rPr>
          <w:rFonts w:eastAsia="Arial Unicode MS" w:cs="Times New Roman"/>
        </w:rPr>
        <w:t>par</w:t>
      </w:r>
      <w:r w:rsidR="0051348A" w:rsidRPr="00E25CE4">
        <w:rPr>
          <w:rFonts w:eastAsia="Arial Unicode MS" w:cs="Times New Roman"/>
        </w:rPr>
        <w:t xml:space="preserve"> </w:t>
      </w:r>
      <w:r w:rsidR="00A4658E">
        <w:rPr>
          <w:rFonts w:eastAsia="Arial Unicode MS" w:cs="Times New Roman"/>
        </w:rPr>
        <w:t>Charles-Henri Gagné</w:t>
      </w:r>
      <w:r w:rsidR="00F230BF" w:rsidRPr="00E25CE4">
        <w:rPr>
          <w:rFonts w:eastAsia="Arial Unicode MS" w:cs="Times New Roman"/>
        </w:rPr>
        <w:t xml:space="preserve"> </w:t>
      </w:r>
      <w:r w:rsidR="00ED6F87" w:rsidRPr="00E25CE4">
        <w:rPr>
          <w:rFonts w:eastAsia="Arial Unicode MS" w:cs="Times New Roman"/>
        </w:rPr>
        <w:t xml:space="preserve">et résolu à l’unanimité des conseillers </w:t>
      </w:r>
      <w:r w:rsidR="00383FD4" w:rsidRPr="00E25CE4">
        <w:rPr>
          <w:rFonts w:eastAsia="Arial Unicode MS" w:cs="Times New Roman"/>
        </w:rPr>
        <w:t>présents.</w:t>
      </w:r>
      <w:r w:rsidR="006F62B2" w:rsidRPr="00E25CE4">
        <w:rPr>
          <w:rFonts w:eastAsia="Arial Unicode MS" w:cs="Times New Roman"/>
        </w:rPr>
        <w:t xml:space="preserve"> </w:t>
      </w:r>
      <w:r w:rsidR="00383FD4" w:rsidRPr="00E25CE4">
        <w:rPr>
          <w:rFonts w:eastAsia="Arial Unicode MS" w:cs="Times New Roman"/>
        </w:rPr>
        <w:t xml:space="preserve">Il </w:t>
      </w:r>
      <w:r w:rsidR="00383FD4" w:rsidRPr="00E95FAC">
        <w:rPr>
          <w:rFonts w:eastAsia="Arial Unicode MS" w:cs="Times New Roman"/>
        </w:rPr>
        <w:t xml:space="preserve">est </w:t>
      </w:r>
      <w:r w:rsidR="000E5CFC" w:rsidRPr="00E95FAC">
        <w:rPr>
          <w:rFonts w:eastAsia="Arial Unicode MS" w:cs="Times New Roman"/>
        </w:rPr>
        <w:t>20</w:t>
      </w:r>
      <w:r w:rsidR="00BD60E5" w:rsidRPr="00E95FAC">
        <w:rPr>
          <w:rFonts w:eastAsia="Arial Unicode MS" w:cs="Times New Roman"/>
        </w:rPr>
        <w:t xml:space="preserve"> </w:t>
      </w:r>
      <w:r w:rsidR="00AF171F" w:rsidRPr="00E95FAC">
        <w:rPr>
          <w:rFonts w:eastAsia="Arial Unicode MS" w:cs="Times New Roman"/>
        </w:rPr>
        <w:t>h</w:t>
      </w:r>
      <w:r w:rsidR="00F24AF1">
        <w:rPr>
          <w:rFonts w:eastAsia="Arial Unicode MS" w:cs="Times New Roman"/>
        </w:rPr>
        <w:t xml:space="preserve"> </w:t>
      </w:r>
      <w:r w:rsidR="000B6FCD">
        <w:rPr>
          <w:rFonts w:eastAsia="Arial Unicode MS" w:cs="Times New Roman"/>
        </w:rPr>
        <w:t>41</w:t>
      </w:r>
      <w:r w:rsidR="00383FD4" w:rsidRPr="00E95FAC">
        <w:rPr>
          <w:rFonts w:eastAsia="Arial Unicode MS" w:cs="Times New Roman"/>
        </w:rPr>
        <w:t>.</w:t>
      </w:r>
    </w:p>
    <w:p w:rsidR="00AB15B6" w:rsidRPr="00053A6D" w:rsidRDefault="00AB15B6" w:rsidP="00383FD4">
      <w:pPr>
        <w:spacing w:after="0"/>
        <w:ind w:left="-1134"/>
        <w:rPr>
          <w:rFonts w:eastAsia="Arial Unicode MS" w:cs="Times New Roman"/>
          <w:sz w:val="16"/>
        </w:rPr>
      </w:pPr>
    </w:p>
    <w:p w:rsidR="0094567A" w:rsidRPr="00053A6D" w:rsidRDefault="0094567A" w:rsidP="00383FD4">
      <w:pPr>
        <w:spacing w:after="0"/>
        <w:ind w:left="-1134"/>
        <w:rPr>
          <w:rFonts w:eastAsia="Arial Unicode MS" w:cs="Times New Roman"/>
          <w:sz w:val="16"/>
        </w:rPr>
      </w:pPr>
    </w:p>
    <w:p w:rsidR="00383FD4" w:rsidRPr="00E25CE4" w:rsidRDefault="00383FD4" w:rsidP="007F78C7">
      <w:pPr>
        <w:spacing w:after="0"/>
        <w:ind w:left="709"/>
        <w:rPr>
          <w:rFonts w:eastAsia="Arial Unicode MS" w:cs="Times New Roman"/>
        </w:rPr>
      </w:pPr>
      <w:r w:rsidRPr="00E25CE4">
        <w:rPr>
          <w:rFonts w:eastAsia="Arial Unicode MS" w:cs="Times New Roman"/>
        </w:rPr>
        <w:t>___________________</w:t>
      </w:r>
      <w:r w:rsidR="00C92C4A" w:rsidRPr="00E25CE4">
        <w:rPr>
          <w:rFonts w:eastAsia="Arial Unicode MS" w:cs="Times New Roman"/>
        </w:rPr>
        <w:t>_____________</w:t>
      </w:r>
      <w:r w:rsidR="00C92C4A" w:rsidRPr="00E25CE4">
        <w:rPr>
          <w:rFonts w:eastAsia="Arial Unicode MS" w:cs="Times New Roman"/>
        </w:rPr>
        <w:tab/>
      </w:r>
      <w:r w:rsidR="00C92C4A" w:rsidRPr="00E25CE4">
        <w:rPr>
          <w:rFonts w:eastAsia="Arial Unicode MS" w:cs="Times New Roman"/>
        </w:rPr>
        <w:tab/>
      </w:r>
      <w:r w:rsidRPr="00E25CE4">
        <w:rPr>
          <w:rFonts w:eastAsia="Arial Unicode MS" w:cs="Times New Roman"/>
        </w:rPr>
        <w:t>_______________________________</w:t>
      </w:r>
    </w:p>
    <w:p w:rsidR="0094567A" w:rsidRPr="00E25CE4" w:rsidRDefault="00ED6F87" w:rsidP="007F78C7">
      <w:pPr>
        <w:spacing w:after="0"/>
        <w:ind w:left="709"/>
        <w:rPr>
          <w:rFonts w:eastAsia="Arial Unicode MS" w:cs="Times New Roman"/>
          <w:b/>
        </w:rPr>
      </w:pPr>
      <w:r w:rsidRPr="00E25CE4">
        <w:rPr>
          <w:rFonts w:eastAsia="Arial Unicode MS" w:cs="Times New Roman"/>
          <w:b/>
        </w:rPr>
        <w:t>Patrick Lavoie</w:t>
      </w:r>
      <w:r w:rsidR="00383FD4" w:rsidRPr="00E25CE4">
        <w:rPr>
          <w:rFonts w:eastAsia="Arial Unicode MS" w:cs="Times New Roman"/>
          <w:b/>
        </w:rPr>
        <w:t>, maire</w:t>
      </w:r>
      <w:r w:rsidR="00383FD4" w:rsidRPr="00E25CE4">
        <w:rPr>
          <w:rFonts w:eastAsia="Arial Unicode MS" w:cs="Times New Roman"/>
          <w:b/>
        </w:rPr>
        <w:tab/>
      </w:r>
      <w:r w:rsidR="00383FD4" w:rsidRPr="00E25CE4">
        <w:rPr>
          <w:rFonts w:eastAsia="Arial Unicode MS" w:cs="Times New Roman"/>
          <w:b/>
        </w:rPr>
        <w:tab/>
      </w:r>
      <w:r w:rsidR="00383FD4" w:rsidRPr="00E25CE4">
        <w:rPr>
          <w:rFonts w:eastAsia="Arial Unicode MS" w:cs="Times New Roman"/>
          <w:b/>
        </w:rPr>
        <w:tab/>
      </w:r>
      <w:r w:rsidR="00C92C4A" w:rsidRPr="00E25CE4">
        <w:rPr>
          <w:rFonts w:eastAsia="Arial Unicode MS" w:cs="Times New Roman"/>
          <w:b/>
        </w:rPr>
        <w:tab/>
      </w:r>
      <w:r w:rsidR="0094567A" w:rsidRPr="00E25CE4">
        <w:rPr>
          <w:rFonts w:eastAsia="Arial Unicode MS" w:cs="Times New Roman"/>
          <w:b/>
        </w:rPr>
        <w:t>Nathalie Lavoie</w:t>
      </w:r>
      <w:r w:rsidR="00383FD4" w:rsidRPr="00E25CE4">
        <w:rPr>
          <w:rFonts w:eastAsia="Arial Unicode MS" w:cs="Times New Roman"/>
          <w:b/>
        </w:rPr>
        <w:t>,</w:t>
      </w:r>
      <w:r w:rsidR="0094567A" w:rsidRPr="00E25CE4">
        <w:rPr>
          <w:rFonts w:eastAsia="Arial Unicode MS" w:cs="Times New Roman"/>
          <w:b/>
        </w:rPr>
        <w:t xml:space="preserve"> directrice </w:t>
      </w:r>
      <w:r w:rsidR="004B6E8A" w:rsidRPr="00E25CE4">
        <w:rPr>
          <w:rFonts w:eastAsia="Arial Unicode MS" w:cs="Times New Roman"/>
          <w:b/>
        </w:rPr>
        <w:t>générale</w:t>
      </w:r>
      <w:r w:rsidR="0094567A" w:rsidRPr="00E25CE4">
        <w:rPr>
          <w:rFonts w:eastAsia="Arial Unicode MS" w:cs="Times New Roman"/>
          <w:b/>
        </w:rPr>
        <w:t xml:space="preserve"> </w:t>
      </w:r>
    </w:p>
    <w:p w:rsidR="00383FD4" w:rsidRPr="00E25CE4" w:rsidRDefault="0094567A" w:rsidP="0094567A">
      <w:pPr>
        <w:spacing w:after="0"/>
        <w:ind w:left="-1134"/>
        <w:rPr>
          <w:rFonts w:eastAsia="Arial Unicode MS" w:cs="Times New Roman"/>
        </w:rPr>
      </w:pPr>
      <w:r w:rsidRPr="00E25CE4">
        <w:rPr>
          <w:rFonts w:eastAsia="Arial Unicode MS" w:cs="Times New Roman"/>
          <w:b/>
        </w:rPr>
        <w:tab/>
      </w:r>
      <w:r w:rsidRPr="00E25CE4">
        <w:rPr>
          <w:rFonts w:eastAsia="Arial Unicode MS" w:cs="Times New Roman"/>
          <w:b/>
        </w:rPr>
        <w:tab/>
      </w:r>
      <w:r w:rsidRPr="00E25CE4">
        <w:rPr>
          <w:rFonts w:eastAsia="Arial Unicode MS" w:cs="Times New Roman"/>
          <w:b/>
        </w:rPr>
        <w:tab/>
      </w:r>
      <w:r w:rsidRPr="00E25CE4">
        <w:rPr>
          <w:rFonts w:eastAsia="Arial Unicode MS" w:cs="Times New Roman"/>
          <w:b/>
        </w:rPr>
        <w:tab/>
      </w:r>
      <w:r w:rsidRPr="00E25CE4">
        <w:rPr>
          <w:rFonts w:eastAsia="Arial Unicode MS" w:cs="Times New Roman"/>
          <w:b/>
        </w:rPr>
        <w:tab/>
      </w:r>
      <w:r w:rsidRPr="00E25CE4">
        <w:rPr>
          <w:rFonts w:eastAsia="Arial Unicode MS" w:cs="Times New Roman"/>
          <w:b/>
        </w:rPr>
        <w:tab/>
      </w:r>
      <w:r w:rsidRPr="00E25CE4">
        <w:rPr>
          <w:rFonts w:eastAsia="Arial Unicode MS" w:cs="Times New Roman"/>
          <w:b/>
        </w:rPr>
        <w:tab/>
      </w:r>
      <w:r w:rsidRPr="00E25CE4">
        <w:rPr>
          <w:rFonts w:eastAsia="Arial Unicode MS" w:cs="Times New Roman"/>
          <w:b/>
        </w:rPr>
        <w:tab/>
      </w:r>
      <w:r w:rsidR="00C92C4A" w:rsidRPr="00E25CE4">
        <w:rPr>
          <w:rFonts w:eastAsia="Arial Unicode MS" w:cs="Times New Roman"/>
          <w:b/>
        </w:rPr>
        <w:tab/>
      </w:r>
      <w:r w:rsidRPr="00E25CE4">
        <w:rPr>
          <w:rFonts w:eastAsia="Arial Unicode MS" w:cs="Times New Roman"/>
          <w:b/>
        </w:rPr>
        <w:t>et secrétaire-trésorière</w:t>
      </w:r>
      <w:r w:rsidR="00383FD4" w:rsidRPr="00E25CE4">
        <w:rPr>
          <w:rFonts w:eastAsia="Arial Unicode MS" w:cs="Times New Roman"/>
          <w:b/>
        </w:rPr>
        <w:t>.</w:t>
      </w:r>
      <w:r w:rsidR="00383FD4" w:rsidRPr="00E25CE4">
        <w:rPr>
          <w:rFonts w:eastAsia="Arial Unicode MS" w:cs="Times New Roman"/>
          <w:b/>
        </w:rPr>
        <w:tab/>
      </w:r>
    </w:p>
    <w:p w:rsidR="00841E59" w:rsidRPr="00E25CE4" w:rsidRDefault="00383FD4" w:rsidP="002215F5">
      <w:pPr>
        <w:spacing w:after="0"/>
        <w:ind w:left="-1134"/>
        <w:rPr>
          <w:rFonts w:eastAsia="Arial Unicode MS" w:cs="Times New Roman"/>
          <w:i/>
        </w:rPr>
      </w:pPr>
      <w:r w:rsidRPr="00E25CE4">
        <w:rPr>
          <w:rFonts w:eastAsia="Arial Unicode MS" w:cs="Times New Roman"/>
        </w:rPr>
        <w:lastRenderedPageBreak/>
        <w:tab/>
      </w:r>
    </w:p>
    <w:p w:rsidR="004D0D98" w:rsidRDefault="004D0D98" w:rsidP="00B54ED7">
      <w:pPr>
        <w:spacing w:after="0"/>
        <w:ind w:left="708" w:firstLine="1"/>
        <w:rPr>
          <w:rFonts w:eastAsia="Arial Unicode MS" w:cs="Times New Roman"/>
        </w:rPr>
      </w:pPr>
    </w:p>
    <w:p w:rsidR="004D0D98" w:rsidRDefault="004D0D98" w:rsidP="00B54ED7">
      <w:pPr>
        <w:spacing w:after="0"/>
        <w:ind w:left="708" w:firstLine="1"/>
        <w:rPr>
          <w:rFonts w:eastAsia="Arial Unicode MS" w:cs="Times New Roman"/>
        </w:rPr>
      </w:pPr>
    </w:p>
    <w:p w:rsidR="004D0D98" w:rsidRDefault="004D0D98" w:rsidP="00B54ED7">
      <w:pPr>
        <w:spacing w:after="0"/>
        <w:ind w:left="708" w:firstLine="1"/>
        <w:rPr>
          <w:rFonts w:eastAsia="Arial Unicode MS" w:cs="Times New Roman"/>
        </w:rPr>
      </w:pPr>
    </w:p>
    <w:p w:rsidR="00B54ED7" w:rsidRPr="00E25CE4" w:rsidRDefault="00B54ED7" w:rsidP="00B54ED7">
      <w:pPr>
        <w:spacing w:after="0"/>
        <w:ind w:left="708" w:firstLine="1"/>
        <w:rPr>
          <w:rFonts w:eastAsia="Arial Unicode MS" w:cs="Times New Roman"/>
        </w:rPr>
      </w:pPr>
      <w:r w:rsidRPr="00E25CE4">
        <w:rPr>
          <w:rFonts w:eastAsia="Arial Unicode MS" w:cs="Times New Roman"/>
        </w:rPr>
        <w:t xml:space="preserve">Je, </w:t>
      </w:r>
      <w:r w:rsidR="00ED6F87" w:rsidRPr="00E25CE4">
        <w:rPr>
          <w:rFonts w:eastAsia="Arial Unicode MS" w:cs="Times New Roman"/>
        </w:rPr>
        <w:t>Patrick Lavoie</w:t>
      </w:r>
      <w:r w:rsidRPr="00E25CE4">
        <w:rPr>
          <w:rFonts w:eastAsia="Arial Unicode MS" w:cs="Times New Roman"/>
        </w:rPr>
        <w:t xml:space="preserve">, </w:t>
      </w:r>
      <w:r w:rsidR="002215F5" w:rsidRPr="00E25CE4">
        <w:rPr>
          <w:rFonts w:eastAsia="Arial Unicode MS" w:cs="Times New Roman"/>
        </w:rPr>
        <w:t xml:space="preserve">maire, </w:t>
      </w:r>
      <w:r w:rsidRPr="00E25CE4">
        <w:rPr>
          <w:rFonts w:eastAsia="Arial Unicode MS" w:cs="Times New Roman"/>
        </w:rPr>
        <w:t>atteste que la signature du présent procès-verbal équivaut à la signature par moi de toutes les résolutions qu’il contient au sens de l’article 142 (2) du Code municipal </w:t>
      </w:r>
      <w:r w:rsidR="002215F5" w:rsidRPr="00E25CE4">
        <w:rPr>
          <w:rFonts w:eastAsia="Arial Unicode MS" w:cs="Times New Roman"/>
        </w:rPr>
        <w:t>du Québec</w:t>
      </w:r>
      <w:r w:rsidRPr="00E25CE4">
        <w:rPr>
          <w:rFonts w:eastAsia="Arial Unicode MS" w:cs="Times New Roman"/>
        </w:rPr>
        <w:t>.</w:t>
      </w:r>
    </w:p>
    <w:p w:rsidR="00707276" w:rsidRPr="00E25CE4" w:rsidRDefault="00707276" w:rsidP="00B54ED7">
      <w:pPr>
        <w:spacing w:after="0"/>
        <w:ind w:left="708" w:firstLine="1"/>
        <w:rPr>
          <w:rFonts w:cs="Times New Roman"/>
        </w:rPr>
      </w:pPr>
    </w:p>
    <w:p w:rsidR="002215F5" w:rsidRPr="00E25CE4" w:rsidRDefault="002215F5" w:rsidP="00B54ED7">
      <w:pPr>
        <w:spacing w:after="0"/>
        <w:ind w:left="708" w:firstLine="1"/>
        <w:rPr>
          <w:rFonts w:cs="Times New Roman"/>
        </w:rPr>
      </w:pPr>
      <w:r w:rsidRPr="00E25CE4">
        <w:rPr>
          <w:rFonts w:cs="Times New Roman"/>
        </w:rPr>
        <w:t>_______________________________</w:t>
      </w:r>
    </w:p>
    <w:p w:rsidR="002215F5" w:rsidRPr="00E25CE4" w:rsidRDefault="002215F5" w:rsidP="000D2EBF">
      <w:pPr>
        <w:spacing w:after="0"/>
        <w:ind w:left="708" w:firstLine="1"/>
        <w:rPr>
          <w:rFonts w:cs="Times New Roman"/>
          <w:b/>
        </w:rPr>
      </w:pPr>
      <w:r w:rsidRPr="00E25CE4">
        <w:rPr>
          <w:rFonts w:eastAsia="Arial Unicode MS" w:cs="Times New Roman"/>
          <w:b/>
        </w:rPr>
        <w:t>Patrick Lavoie, maire</w:t>
      </w:r>
    </w:p>
    <w:p w:rsidR="001E2960" w:rsidRDefault="001E2960" w:rsidP="00B2251B">
      <w:pPr>
        <w:spacing w:after="0"/>
        <w:ind w:firstLine="709"/>
        <w:rPr>
          <w:rFonts w:cs="Times New Roman"/>
          <w:b/>
        </w:rPr>
      </w:pPr>
    </w:p>
    <w:sectPr w:rsidR="001E2960" w:rsidSect="00AD03CD">
      <w:headerReference w:type="even" r:id="rId18"/>
      <w:headerReference w:type="default" r:id="rId19"/>
      <w:footerReference w:type="even" r:id="rId20"/>
      <w:footerReference w:type="default" r:id="rId21"/>
      <w:pgSz w:w="12240" w:h="20160" w:code="5"/>
      <w:pgMar w:top="1418" w:right="1797" w:bottom="1418" w:left="1701" w:header="709" w:footer="709" w:gutter="0"/>
      <w:pgNumType w:start="45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F2" w:rsidRDefault="00BA51F2" w:rsidP="00C1739B">
      <w:pPr>
        <w:spacing w:after="0" w:line="240" w:lineRule="auto"/>
      </w:pPr>
      <w:r>
        <w:separator/>
      </w:r>
    </w:p>
  </w:endnote>
  <w:endnote w:type="continuationSeparator" w:id="0">
    <w:p w:rsidR="00BA51F2" w:rsidRDefault="00BA51F2" w:rsidP="00C1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Bold">
    <w:altName w:val="Arial Unicode MS"/>
    <w:panose1 w:val="00000000000000000000"/>
    <w:charset w:val="00"/>
    <w:family w:val="auto"/>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Pieddepage"/>
    </w:pPr>
    <w:r>
      <w:tab/>
    </w:r>
    <w:r>
      <w:fldChar w:fldCharType="begin"/>
    </w:r>
    <w:r>
      <w:instrText>PAGE   \* MERGEFORMAT</w:instrText>
    </w:r>
    <w:r>
      <w:fldChar w:fldCharType="separate"/>
    </w:r>
    <w:r w:rsidR="000265F6" w:rsidRPr="000265F6">
      <w:rPr>
        <w:noProof/>
        <w:lang w:val="fr-FR"/>
      </w:rPr>
      <w:t>4520</w:t>
    </w:r>
    <w:r>
      <w:fldChar w:fldCharType="end"/>
    </w:r>
  </w:p>
  <w:p w:rsidR="001E4C09" w:rsidRDefault="001E4C0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940"/>
      <w:docPartObj>
        <w:docPartGallery w:val="Page Numbers (Bottom of Page)"/>
        <w:docPartUnique/>
      </w:docPartObj>
    </w:sdtPr>
    <w:sdtEndPr/>
    <w:sdtContent>
      <w:p w:rsidR="001E4C09" w:rsidRDefault="001E4C09">
        <w:pPr>
          <w:pStyle w:val="Pieddepage"/>
          <w:jc w:val="center"/>
        </w:pPr>
        <w:r>
          <w:t>4218</w:t>
        </w:r>
      </w:p>
    </w:sdtContent>
  </w:sdt>
  <w:p w:rsidR="001E4C09" w:rsidRPr="00821C0A" w:rsidRDefault="001E4C09" w:rsidP="00821C0A">
    <w:pPr>
      <w:pStyle w:val="Pieddepage"/>
    </w:pPr>
  </w:p>
  <w:p w:rsidR="001E4C09" w:rsidRDefault="001E4C09"/>
  <w:p w:rsidR="001E4C09" w:rsidRDefault="001E4C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r>
      <w:ptab w:relativeTo="margin" w:alignment="center" w:leader="none"/>
    </w:r>
    <w:r w:rsidRPr="00AD03CD">
      <w:fldChar w:fldCharType="begin"/>
    </w:r>
    <w:r w:rsidRPr="00AD03CD">
      <w:instrText>PAGE   \* MERGEFORMAT</w:instrText>
    </w:r>
    <w:r w:rsidRPr="00AD03CD">
      <w:fldChar w:fldCharType="separate"/>
    </w:r>
    <w:r w:rsidR="000265F6" w:rsidRPr="000265F6">
      <w:rPr>
        <w:noProof/>
        <w:lang w:val="fr-FR"/>
      </w:rPr>
      <w:t>4536</w:t>
    </w:r>
    <w:r w:rsidRPr="00AD03CD">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F2" w:rsidRDefault="00BA51F2" w:rsidP="00C1739B">
      <w:pPr>
        <w:spacing w:after="0" w:line="240" w:lineRule="auto"/>
      </w:pPr>
      <w:r>
        <w:separator/>
      </w:r>
    </w:p>
  </w:footnote>
  <w:footnote w:type="continuationSeparator" w:id="0">
    <w:p w:rsidR="00BA51F2" w:rsidRDefault="00BA51F2" w:rsidP="00C1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En-tte"/>
    </w:pPr>
  </w:p>
  <w:p w:rsidR="001E4C09" w:rsidRDefault="001E4C09"/>
  <w:p w:rsidR="001E4C09" w:rsidRDefault="001E4C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09" w:rsidRDefault="001E4C09">
    <w:pPr>
      <w:pStyle w:val="En-tte"/>
      <w:jc w:val="center"/>
    </w:pPr>
  </w:p>
  <w:p w:rsidR="001E4C09" w:rsidRDefault="001E4C09">
    <w:pPr>
      <w:pStyle w:val="En-tte"/>
    </w:pPr>
  </w:p>
  <w:p w:rsidR="001E4C09" w:rsidRDefault="001E4C09"/>
  <w:p w:rsidR="001E4C09" w:rsidRDefault="001E4C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205AC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FA7183"/>
    <w:multiLevelType w:val="hybridMultilevel"/>
    <w:tmpl w:val="EAC08350"/>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2">
    <w:nsid w:val="09D56B08"/>
    <w:multiLevelType w:val="hybridMultilevel"/>
    <w:tmpl w:val="F850A558"/>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BA205EC"/>
    <w:multiLevelType w:val="hybridMultilevel"/>
    <w:tmpl w:val="A2B44D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EE35682"/>
    <w:multiLevelType w:val="hybridMultilevel"/>
    <w:tmpl w:val="C7D61686"/>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4356CAC"/>
    <w:multiLevelType w:val="hybridMultilevel"/>
    <w:tmpl w:val="D2164DBA"/>
    <w:lvl w:ilvl="0" w:tplc="FB941BE2">
      <w:start w:val="1"/>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58D6EDE"/>
    <w:multiLevelType w:val="hybridMultilevel"/>
    <w:tmpl w:val="687CE546"/>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B65333B"/>
    <w:multiLevelType w:val="hybridMultilevel"/>
    <w:tmpl w:val="521688E2"/>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46919B7"/>
    <w:multiLevelType w:val="hybridMultilevel"/>
    <w:tmpl w:val="81C84E14"/>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55733E6"/>
    <w:multiLevelType w:val="multilevel"/>
    <w:tmpl w:val="78A27668"/>
    <w:lvl w:ilvl="0">
      <w:start w:val="1"/>
      <w:numFmt w:val="decimal"/>
      <w:lvlText w:val="%1."/>
      <w:lvlJc w:val="left"/>
      <w:pPr>
        <w:tabs>
          <w:tab w:val="num" w:pos="2062"/>
        </w:tabs>
        <w:ind w:left="2062" w:hanging="360"/>
      </w:p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30"/>
        </w:tabs>
        <w:ind w:left="2130" w:hanging="105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5F316F3"/>
    <w:multiLevelType w:val="hybridMultilevel"/>
    <w:tmpl w:val="9E28FE76"/>
    <w:lvl w:ilvl="0" w:tplc="05A629BA">
      <w:start w:val="1"/>
      <w:numFmt w:val="decimal"/>
      <w:lvlText w:val="%1-"/>
      <w:lvlJc w:val="left"/>
      <w:pPr>
        <w:ind w:left="1071" w:hanging="360"/>
      </w:pPr>
      <w:rPr>
        <w:rFonts w:hint="default"/>
        <w:b/>
      </w:rPr>
    </w:lvl>
    <w:lvl w:ilvl="1" w:tplc="0C0C0019" w:tentative="1">
      <w:start w:val="1"/>
      <w:numFmt w:val="lowerLetter"/>
      <w:lvlText w:val="%2."/>
      <w:lvlJc w:val="left"/>
      <w:pPr>
        <w:ind w:left="1791" w:hanging="360"/>
      </w:pPr>
    </w:lvl>
    <w:lvl w:ilvl="2" w:tplc="0C0C001B" w:tentative="1">
      <w:start w:val="1"/>
      <w:numFmt w:val="lowerRoman"/>
      <w:lvlText w:val="%3."/>
      <w:lvlJc w:val="right"/>
      <w:pPr>
        <w:ind w:left="2511" w:hanging="180"/>
      </w:pPr>
    </w:lvl>
    <w:lvl w:ilvl="3" w:tplc="0C0C000F" w:tentative="1">
      <w:start w:val="1"/>
      <w:numFmt w:val="decimal"/>
      <w:lvlText w:val="%4."/>
      <w:lvlJc w:val="left"/>
      <w:pPr>
        <w:ind w:left="3231" w:hanging="360"/>
      </w:pPr>
    </w:lvl>
    <w:lvl w:ilvl="4" w:tplc="0C0C0019" w:tentative="1">
      <w:start w:val="1"/>
      <w:numFmt w:val="lowerLetter"/>
      <w:lvlText w:val="%5."/>
      <w:lvlJc w:val="left"/>
      <w:pPr>
        <w:ind w:left="3951" w:hanging="360"/>
      </w:pPr>
    </w:lvl>
    <w:lvl w:ilvl="5" w:tplc="0C0C001B" w:tentative="1">
      <w:start w:val="1"/>
      <w:numFmt w:val="lowerRoman"/>
      <w:lvlText w:val="%6."/>
      <w:lvlJc w:val="right"/>
      <w:pPr>
        <w:ind w:left="4671" w:hanging="180"/>
      </w:pPr>
    </w:lvl>
    <w:lvl w:ilvl="6" w:tplc="0C0C000F" w:tentative="1">
      <w:start w:val="1"/>
      <w:numFmt w:val="decimal"/>
      <w:lvlText w:val="%7."/>
      <w:lvlJc w:val="left"/>
      <w:pPr>
        <w:ind w:left="5391" w:hanging="360"/>
      </w:pPr>
    </w:lvl>
    <w:lvl w:ilvl="7" w:tplc="0C0C0019" w:tentative="1">
      <w:start w:val="1"/>
      <w:numFmt w:val="lowerLetter"/>
      <w:lvlText w:val="%8."/>
      <w:lvlJc w:val="left"/>
      <w:pPr>
        <w:ind w:left="6111" w:hanging="360"/>
      </w:pPr>
    </w:lvl>
    <w:lvl w:ilvl="8" w:tplc="0C0C001B" w:tentative="1">
      <w:start w:val="1"/>
      <w:numFmt w:val="lowerRoman"/>
      <w:lvlText w:val="%9."/>
      <w:lvlJc w:val="right"/>
      <w:pPr>
        <w:ind w:left="6831" w:hanging="180"/>
      </w:pPr>
    </w:lvl>
  </w:abstractNum>
  <w:abstractNum w:abstractNumId="11">
    <w:nsid w:val="27081EDF"/>
    <w:multiLevelType w:val="hybridMultilevel"/>
    <w:tmpl w:val="368ABAD2"/>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8946AEB"/>
    <w:multiLevelType w:val="hybridMultilevel"/>
    <w:tmpl w:val="9D2651D0"/>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95F60E2"/>
    <w:multiLevelType w:val="hybridMultilevel"/>
    <w:tmpl w:val="7D0CCE10"/>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9723AE7"/>
    <w:multiLevelType w:val="hybridMultilevel"/>
    <w:tmpl w:val="EFAAE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E897195"/>
    <w:multiLevelType w:val="hybridMultilevel"/>
    <w:tmpl w:val="8146D94C"/>
    <w:lvl w:ilvl="0" w:tplc="0C0C0001">
      <w:start w:val="1"/>
      <w:numFmt w:val="bullet"/>
      <w:lvlText w:val=""/>
      <w:lvlJc w:val="left"/>
      <w:pPr>
        <w:ind w:left="2844" w:hanging="360"/>
      </w:pPr>
      <w:rPr>
        <w:rFonts w:ascii="Symbol" w:hAnsi="Symbol" w:hint="default"/>
      </w:rPr>
    </w:lvl>
    <w:lvl w:ilvl="1" w:tplc="0C0C0003">
      <w:start w:val="1"/>
      <w:numFmt w:val="bullet"/>
      <w:lvlText w:val="o"/>
      <w:lvlJc w:val="left"/>
      <w:pPr>
        <w:ind w:left="3564" w:hanging="360"/>
      </w:pPr>
      <w:rPr>
        <w:rFonts w:ascii="Courier New" w:hAnsi="Courier New" w:cs="Courier New" w:hint="default"/>
      </w:rPr>
    </w:lvl>
    <w:lvl w:ilvl="2" w:tplc="0C0C0005">
      <w:start w:val="1"/>
      <w:numFmt w:val="bullet"/>
      <w:lvlText w:val=""/>
      <w:lvlJc w:val="left"/>
      <w:pPr>
        <w:ind w:left="4284" w:hanging="360"/>
      </w:pPr>
      <w:rPr>
        <w:rFonts w:ascii="Wingdings" w:hAnsi="Wingdings" w:hint="default"/>
      </w:rPr>
    </w:lvl>
    <w:lvl w:ilvl="3" w:tplc="0C0C0001">
      <w:start w:val="1"/>
      <w:numFmt w:val="bullet"/>
      <w:lvlText w:val=""/>
      <w:lvlJc w:val="left"/>
      <w:pPr>
        <w:ind w:left="5004" w:hanging="360"/>
      </w:pPr>
      <w:rPr>
        <w:rFonts w:ascii="Symbol" w:hAnsi="Symbol" w:hint="default"/>
      </w:rPr>
    </w:lvl>
    <w:lvl w:ilvl="4" w:tplc="0C0C0003">
      <w:start w:val="1"/>
      <w:numFmt w:val="bullet"/>
      <w:lvlText w:val="o"/>
      <w:lvlJc w:val="left"/>
      <w:pPr>
        <w:ind w:left="5724" w:hanging="360"/>
      </w:pPr>
      <w:rPr>
        <w:rFonts w:ascii="Courier New" w:hAnsi="Courier New" w:cs="Courier New" w:hint="default"/>
      </w:rPr>
    </w:lvl>
    <w:lvl w:ilvl="5" w:tplc="0C0C0005">
      <w:start w:val="1"/>
      <w:numFmt w:val="bullet"/>
      <w:lvlText w:val=""/>
      <w:lvlJc w:val="left"/>
      <w:pPr>
        <w:ind w:left="6444" w:hanging="360"/>
      </w:pPr>
      <w:rPr>
        <w:rFonts w:ascii="Wingdings" w:hAnsi="Wingdings" w:hint="default"/>
      </w:rPr>
    </w:lvl>
    <w:lvl w:ilvl="6" w:tplc="0C0C0001">
      <w:start w:val="1"/>
      <w:numFmt w:val="bullet"/>
      <w:lvlText w:val=""/>
      <w:lvlJc w:val="left"/>
      <w:pPr>
        <w:ind w:left="7164" w:hanging="360"/>
      </w:pPr>
      <w:rPr>
        <w:rFonts w:ascii="Symbol" w:hAnsi="Symbol" w:hint="default"/>
      </w:rPr>
    </w:lvl>
    <w:lvl w:ilvl="7" w:tplc="0C0C0003">
      <w:start w:val="1"/>
      <w:numFmt w:val="bullet"/>
      <w:lvlText w:val="o"/>
      <w:lvlJc w:val="left"/>
      <w:pPr>
        <w:ind w:left="7884" w:hanging="360"/>
      </w:pPr>
      <w:rPr>
        <w:rFonts w:ascii="Courier New" w:hAnsi="Courier New" w:cs="Courier New" w:hint="default"/>
      </w:rPr>
    </w:lvl>
    <w:lvl w:ilvl="8" w:tplc="0C0C0005">
      <w:start w:val="1"/>
      <w:numFmt w:val="bullet"/>
      <w:lvlText w:val=""/>
      <w:lvlJc w:val="left"/>
      <w:pPr>
        <w:ind w:left="8604" w:hanging="360"/>
      </w:pPr>
      <w:rPr>
        <w:rFonts w:ascii="Wingdings" w:hAnsi="Wingdings" w:hint="default"/>
      </w:rPr>
    </w:lvl>
  </w:abstractNum>
  <w:abstractNum w:abstractNumId="16">
    <w:nsid w:val="31623345"/>
    <w:multiLevelType w:val="hybridMultilevel"/>
    <w:tmpl w:val="6BE6E2CE"/>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3044FD6"/>
    <w:multiLevelType w:val="hybridMultilevel"/>
    <w:tmpl w:val="F2C8A39C"/>
    <w:lvl w:ilvl="0" w:tplc="FB941BE2">
      <w:start w:val="1"/>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99A0ED9"/>
    <w:multiLevelType w:val="hybridMultilevel"/>
    <w:tmpl w:val="CB10C772"/>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47246A"/>
    <w:multiLevelType w:val="hybridMultilevel"/>
    <w:tmpl w:val="1FF68090"/>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2A576FF"/>
    <w:multiLevelType w:val="hybridMultilevel"/>
    <w:tmpl w:val="82682D14"/>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41063C4"/>
    <w:multiLevelType w:val="multilevel"/>
    <w:tmpl w:val="78A27668"/>
    <w:lvl w:ilvl="0">
      <w:start w:val="1"/>
      <w:numFmt w:val="decimal"/>
      <w:lvlText w:val="%1."/>
      <w:lvlJc w:val="left"/>
      <w:pPr>
        <w:tabs>
          <w:tab w:val="num" w:pos="2062"/>
        </w:tabs>
        <w:ind w:left="2062" w:hanging="360"/>
      </w:p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30"/>
        </w:tabs>
        <w:ind w:left="2130" w:hanging="105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51031F1F"/>
    <w:multiLevelType w:val="hybridMultilevel"/>
    <w:tmpl w:val="FACC1B7E"/>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D6C409C"/>
    <w:multiLevelType w:val="hybridMultilevel"/>
    <w:tmpl w:val="936C30D4"/>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DF70F5A"/>
    <w:multiLevelType w:val="hybridMultilevel"/>
    <w:tmpl w:val="60749C38"/>
    <w:lvl w:ilvl="0" w:tplc="0C0C0001">
      <w:start w:val="1"/>
      <w:numFmt w:val="bullet"/>
      <w:lvlText w:val=""/>
      <w:lvlJc w:val="left"/>
      <w:pPr>
        <w:ind w:left="1484" w:hanging="360"/>
      </w:pPr>
      <w:rPr>
        <w:rFonts w:ascii="Symbol" w:hAnsi="Symbol"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25">
    <w:nsid w:val="5FC67626"/>
    <w:multiLevelType w:val="hybridMultilevel"/>
    <w:tmpl w:val="38AEC03E"/>
    <w:lvl w:ilvl="0" w:tplc="44667BF8">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2E00629"/>
    <w:multiLevelType w:val="hybridMultilevel"/>
    <w:tmpl w:val="19B231E8"/>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7">
    <w:nsid w:val="73A670E2"/>
    <w:multiLevelType w:val="hybridMultilevel"/>
    <w:tmpl w:val="3C8AC99C"/>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755E6B6B"/>
    <w:multiLevelType w:val="hybridMultilevel"/>
    <w:tmpl w:val="C6E84598"/>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788E35E0"/>
    <w:multiLevelType w:val="hybridMultilevel"/>
    <w:tmpl w:val="44ECA424"/>
    <w:lvl w:ilvl="0" w:tplc="FB941BE2">
      <w:start w:val="1"/>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904623B"/>
    <w:multiLevelType w:val="multilevel"/>
    <w:tmpl w:val="21DC61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7AA00F40"/>
    <w:multiLevelType w:val="hybridMultilevel"/>
    <w:tmpl w:val="3872D05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B0E2CD9"/>
    <w:multiLevelType w:val="hybridMultilevel"/>
    <w:tmpl w:val="096CDAAC"/>
    <w:lvl w:ilvl="0" w:tplc="7C8EE8CE">
      <w:start w:val="15"/>
      <w:numFmt w:val="decimal"/>
      <w:lvlText w:val="%1-"/>
      <w:lvlJc w:val="left"/>
      <w:pPr>
        <w:ind w:left="1071"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9"/>
  </w:num>
  <w:num w:numId="3">
    <w:abstractNumId w:val="21"/>
  </w:num>
  <w:num w:numId="4">
    <w:abstractNumId w:val="14"/>
  </w:num>
  <w:num w:numId="5">
    <w:abstractNumId w:val="3"/>
  </w:num>
  <w:num w:numId="6">
    <w:abstractNumId w:val="25"/>
  </w:num>
  <w:num w:numId="7">
    <w:abstractNumId w:val="24"/>
  </w:num>
  <w:num w:numId="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7"/>
  </w:num>
  <w:num w:numId="16">
    <w:abstractNumId w:val="5"/>
  </w:num>
  <w:num w:numId="17">
    <w:abstractNumId w:val="9"/>
  </w:num>
  <w:num w:numId="18">
    <w:abstractNumId w:val="4"/>
  </w:num>
  <w:num w:numId="19">
    <w:abstractNumId w:val="7"/>
  </w:num>
  <w:num w:numId="20">
    <w:abstractNumId w:val="13"/>
  </w:num>
  <w:num w:numId="21">
    <w:abstractNumId w:val="12"/>
  </w:num>
  <w:num w:numId="22">
    <w:abstractNumId w:val="20"/>
  </w:num>
  <w:num w:numId="23">
    <w:abstractNumId w:val="8"/>
  </w:num>
  <w:num w:numId="24">
    <w:abstractNumId w:val="16"/>
  </w:num>
  <w:num w:numId="25">
    <w:abstractNumId w:val="27"/>
  </w:num>
  <w:num w:numId="26">
    <w:abstractNumId w:val="6"/>
  </w:num>
  <w:num w:numId="27">
    <w:abstractNumId w:val="23"/>
  </w:num>
  <w:num w:numId="28">
    <w:abstractNumId w:val="2"/>
  </w:num>
  <w:num w:numId="29">
    <w:abstractNumId w:val="28"/>
  </w:num>
  <w:num w:numId="30">
    <w:abstractNumId w:val="19"/>
  </w:num>
  <w:num w:numId="31">
    <w:abstractNumId w:val="22"/>
  </w:num>
  <w:num w:numId="32">
    <w:abstractNumId w:val="11"/>
  </w:num>
  <w:num w:numId="33">
    <w:abstractNumId w:val="32"/>
  </w:num>
  <w:num w:numId="34">
    <w:abstractNumId w:val="15"/>
  </w:num>
  <w:num w:numId="35">
    <w:abstractNumId w:val="18"/>
  </w:num>
  <w:num w:numId="36">
    <w:abstractNumId w:val="10"/>
  </w:num>
  <w:num w:numId="37">
    <w:abstractNumId w:val="26"/>
  </w:num>
  <w:num w:numId="3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FC"/>
    <w:rsid w:val="00000154"/>
    <w:rsid w:val="000017C9"/>
    <w:rsid w:val="000037DD"/>
    <w:rsid w:val="00005D37"/>
    <w:rsid w:val="00006204"/>
    <w:rsid w:val="000076BD"/>
    <w:rsid w:val="00007B7A"/>
    <w:rsid w:val="00010BF3"/>
    <w:rsid w:val="00011494"/>
    <w:rsid w:val="00011612"/>
    <w:rsid w:val="00011B6D"/>
    <w:rsid w:val="000120D7"/>
    <w:rsid w:val="00012220"/>
    <w:rsid w:val="00015AC5"/>
    <w:rsid w:val="00016038"/>
    <w:rsid w:val="000169C1"/>
    <w:rsid w:val="00016B3B"/>
    <w:rsid w:val="00020B12"/>
    <w:rsid w:val="000221A4"/>
    <w:rsid w:val="00022F34"/>
    <w:rsid w:val="0002409C"/>
    <w:rsid w:val="000241B5"/>
    <w:rsid w:val="00024BBF"/>
    <w:rsid w:val="000261F9"/>
    <w:rsid w:val="000265F6"/>
    <w:rsid w:val="000303E3"/>
    <w:rsid w:val="000311E4"/>
    <w:rsid w:val="000319FA"/>
    <w:rsid w:val="00031C0D"/>
    <w:rsid w:val="00032466"/>
    <w:rsid w:val="00034112"/>
    <w:rsid w:val="000341C4"/>
    <w:rsid w:val="000358AF"/>
    <w:rsid w:val="00040E68"/>
    <w:rsid w:val="00040E89"/>
    <w:rsid w:val="000416C1"/>
    <w:rsid w:val="00041E1C"/>
    <w:rsid w:val="000431FB"/>
    <w:rsid w:val="000435A9"/>
    <w:rsid w:val="0004443E"/>
    <w:rsid w:val="0004524B"/>
    <w:rsid w:val="0004611C"/>
    <w:rsid w:val="000477CC"/>
    <w:rsid w:val="000479BA"/>
    <w:rsid w:val="00047C9B"/>
    <w:rsid w:val="00051F93"/>
    <w:rsid w:val="00053810"/>
    <w:rsid w:val="00053A6D"/>
    <w:rsid w:val="00053A72"/>
    <w:rsid w:val="00054317"/>
    <w:rsid w:val="000550F3"/>
    <w:rsid w:val="00055BAF"/>
    <w:rsid w:val="00057150"/>
    <w:rsid w:val="000575DC"/>
    <w:rsid w:val="0005788C"/>
    <w:rsid w:val="00057B12"/>
    <w:rsid w:val="00057C83"/>
    <w:rsid w:val="000617AE"/>
    <w:rsid w:val="00062669"/>
    <w:rsid w:val="00062BBC"/>
    <w:rsid w:val="00063303"/>
    <w:rsid w:val="00063546"/>
    <w:rsid w:val="000638B5"/>
    <w:rsid w:val="00064433"/>
    <w:rsid w:val="000646D9"/>
    <w:rsid w:val="00065104"/>
    <w:rsid w:val="00065360"/>
    <w:rsid w:val="00065758"/>
    <w:rsid w:val="0006751C"/>
    <w:rsid w:val="0007080C"/>
    <w:rsid w:val="00071939"/>
    <w:rsid w:val="000719F0"/>
    <w:rsid w:val="00071BB0"/>
    <w:rsid w:val="0007224F"/>
    <w:rsid w:val="0007294B"/>
    <w:rsid w:val="00072B98"/>
    <w:rsid w:val="00072C60"/>
    <w:rsid w:val="00073C36"/>
    <w:rsid w:val="0007465E"/>
    <w:rsid w:val="00074E3E"/>
    <w:rsid w:val="0007503B"/>
    <w:rsid w:val="00075D55"/>
    <w:rsid w:val="00076F27"/>
    <w:rsid w:val="0007725D"/>
    <w:rsid w:val="00082139"/>
    <w:rsid w:val="00082302"/>
    <w:rsid w:val="00084B43"/>
    <w:rsid w:val="0008559B"/>
    <w:rsid w:val="000865E2"/>
    <w:rsid w:val="00087157"/>
    <w:rsid w:val="00087162"/>
    <w:rsid w:val="00087210"/>
    <w:rsid w:val="00091CEF"/>
    <w:rsid w:val="00092471"/>
    <w:rsid w:val="0009299B"/>
    <w:rsid w:val="00092E55"/>
    <w:rsid w:val="000948AC"/>
    <w:rsid w:val="00094B42"/>
    <w:rsid w:val="0009533A"/>
    <w:rsid w:val="00095759"/>
    <w:rsid w:val="00095CAA"/>
    <w:rsid w:val="00096925"/>
    <w:rsid w:val="000A066E"/>
    <w:rsid w:val="000A111F"/>
    <w:rsid w:val="000A187D"/>
    <w:rsid w:val="000A32A4"/>
    <w:rsid w:val="000A37B2"/>
    <w:rsid w:val="000A3F38"/>
    <w:rsid w:val="000A452C"/>
    <w:rsid w:val="000A45E7"/>
    <w:rsid w:val="000A5888"/>
    <w:rsid w:val="000A5AF9"/>
    <w:rsid w:val="000A6036"/>
    <w:rsid w:val="000A69B1"/>
    <w:rsid w:val="000A7126"/>
    <w:rsid w:val="000B0BFE"/>
    <w:rsid w:val="000B0E9C"/>
    <w:rsid w:val="000B1672"/>
    <w:rsid w:val="000B2EC9"/>
    <w:rsid w:val="000B3051"/>
    <w:rsid w:val="000B3087"/>
    <w:rsid w:val="000B4125"/>
    <w:rsid w:val="000B4EA9"/>
    <w:rsid w:val="000B562E"/>
    <w:rsid w:val="000B62AD"/>
    <w:rsid w:val="000B6C9F"/>
    <w:rsid w:val="000B6FCD"/>
    <w:rsid w:val="000C0912"/>
    <w:rsid w:val="000C0DCF"/>
    <w:rsid w:val="000C2887"/>
    <w:rsid w:val="000C42E1"/>
    <w:rsid w:val="000C4F5A"/>
    <w:rsid w:val="000C5296"/>
    <w:rsid w:val="000C6E40"/>
    <w:rsid w:val="000C7F6F"/>
    <w:rsid w:val="000D033D"/>
    <w:rsid w:val="000D1098"/>
    <w:rsid w:val="000D1C8E"/>
    <w:rsid w:val="000D2C57"/>
    <w:rsid w:val="000D2EBF"/>
    <w:rsid w:val="000D3276"/>
    <w:rsid w:val="000D3AFE"/>
    <w:rsid w:val="000D4BC8"/>
    <w:rsid w:val="000D4DDB"/>
    <w:rsid w:val="000D6843"/>
    <w:rsid w:val="000D6D34"/>
    <w:rsid w:val="000D70C7"/>
    <w:rsid w:val="000D7B51"/>
    <w:rsid w:val="000D7C82"/>
    <w:rsid w:val="000E014E"/>
    <w:rsid w:val="000E09C6"/>
    <w:rsid w:val="000E16F5"/>
    <w:rsid w:val="000E24B2"/>
    <w:rsid w:val="000E3A66"/>
    <w:rsid w:val="000E5CFC"/>
    <w:rsid w:val="000E5E75"/>
    <w:rsid w:val="000E700D"/>
    <w:rsid w:val="000E74F2"/>
    <w:rsid w:val="000E7DC5"/>
    <w:rsid w:val="000E7FCF"/>
    <w:rsid w:val="000F0249"/>
    <w:rsid w:val="000F0803"/>
    <w:rsid w:val="000F283A"/>
    <w:rsid w:val="000F2B8F"/>
    <w:rsid w:val="000F4BD7"/>
    <w:rsid w:val="000F5AD6"/>
    <w:rsid w:val="000F5E27"/>
    <w:rsid w:val="000F60E4"/>
    <w:rsid w:val="000F6BCF"/>
    <w:rsid w:val="000F74DE"/>
    <w:rsid w:val="0010092A"/>
    <w:rsid w:val="0010198C"/>
    <w:rsid w:val="00101A02"/>
    <w:rsid w:val="00102082"/>
    <w:rsid w:val="00102464"/>
    <w:rsid w:val="001038BF"/>
    <w:rsid w:val="001069E0"/>
    <w:rsid w:val="00106DA8"/>
    <w:rsid w:val="001076F4"/>
    <w:rsid w:val="00107838"/>
    <w:rsid w:val="001104B9"/>
    <w:rsid w:val="0011124A"/>
    <w:rsid w:val="001139D6"/>
    <w:rsid w:val="001162CA"/>
    <w:rsid w:val="0011721A"/>
    <w:rsid w:val="00117DCE"/>
    <w:rsid w:val="0012046E"/>
    <w:rsid w:val="00121728"/>
    <w:rsid w:val="00121884"/>
    <w:rsid w:val="00122EA0"/>
    <w:rsid w:val="00123875"/>
    <w:rsid w:val="00126CA0"/>
    <w:rsid w:val="00126EF8"/>
    <w:rsid w:val="0012725D"/>
    <w:rsid w:val="00127A16"/>
    <w:rsid w:val="00127E01"/>
    <w:rsid w:val="0013485A"/>
    <w:rsid w:val="0013511C"/>
    <w:rsid w:val="00135252"/>
    <w:rsid w:val="00135D59"/>
    <w:rsid w:val="001364B0"/>
    <w:rsid w:val="00136CFC"/>
    <w:rsid w:val="00137DA2"/>
    <w:rsid w:val="00137DB4"/>
    <w:rsid w:val="00140212"/>
    <w:rsid w:val="001405EF"/>
    <w:rsid w:val="00141137"/>
    <w:rsid w:val="00142000"/>
    <w:rsid w:val="001423EE"/>
    <w:rsid w:val="00143E64"/>
    <w:rsid w:val="00146593"/>
    <w:rsid w:val="00146BA7"/>
    <w:rsid w:val="00147F3D"/>
    <w:rsid w:val="00147F61"/>
    <w:rsid w:val="0015171B"/>
    <w:rsid w:val="00151FDE"/>
    <w:rsid w:val="001521D0"/>
    <w:rsid w:val="001530E1"/>
    <w:rsid w:val="0015392D"/>
    <w:rsid w:val="0015427F"/>
    <w:rsid w:val="001562F0"/>
    <w:rsid w:val="0015650B"/>
    <w:rsid w:val="001566F0"/>
    <w:rsid w:val="00156EC1"/>
    <w:rsid w:val="001575A9"/>
    <w:rsid w:val="00157DDB"/>
    <w:rsid w:val="00160FD7"/>
    <w:rsid w:val="001612FE"/>
    <w:rsid w:val="0016179D"/>
    <w:rsid w:val="00161963"/>
    <w:rsid w:val="00162393"/>
    <w:rsid w:val="00162CC0"/>
    <w:rsid w:val="00164902"/>
    <w:rsid w:val="0016601A"/>
    <w:rsid w:val="001674A2"/>
    <w:rsid w:val="001705A6"/>
    <w:rsid w:val="001712D2"/>
    <w:rsid w:val="001713DA"/>
    <w:rsid w:val="00172A3E"/>
    <w:rsid w:val="0017316A"/>
    <w:rsid w:val="00173CB7"/>
    <w:rsid w:val="00174DD3"/>
    <w:rsid w:val="00175D88"/>
    <w:rsid w:val="00175F2E"/>
    <w:rsid w:val="001760FB"/>
    <w:rsid w:val="001763DB"/>
    <w:rsid w:val="001776F6"/>
    <w:rsid w:val="0017786A"/>
    <w:rsid w:val="001800E4"/>
    <w:rsid w:val="001801A7"/>
    <w:rsid w:val="001804BC"/>
    <w:rsid w:val="0018232B"/>
    <w:rsid w:val="0018279F"/>
    <w:rsid w:val="00182C52"/>
    <w:rsid w:val="00183B89"/>
    <w:rsid w:val="00185213"/>
    <w:rsid w:val="001862AD"/>
    <w:rsid w:val="001903CA"/>
    <w:rsid w:val="00190969"/>
    <w:rsid w:val="001939BD"/>
    <w:rsid w:val="001940E5"/>
    <w:rsid w:val="001943D3"/>
    <w:rsid w:val="00194419"/>
    <w:rsid w:val="001957ED"/>
    <w:rsid w:val="001958DF"/>
    <w:rsid w:val="001958F8"/>
    <w:rsid w:val="00196A6C"/>
    <w:rsid w:val="001971A5"/>
    <w:rsid w:val="001A024F"/>
    <w:rsid w:val="001A0784"/>
    <w:rsid w:val="001A1EDC"/>
    <w:rsid w:val="001A7E28"/>
    <w:rsid w:val="001B11D2"/>
    <w:rsid w:val="001B1AA3"/>
    <w:rsid w:val="001B229B"/>
    <w:rsid w:val="001B2620"/>
    <w:rsid w:val="001B2644"/>
    <w:rsid w:val="001B2B61"/>
    <w:rsid w:val="001B33F1"/>
    <w:rsid w:val="001B3CEE"/>
    <w:rsid w:val="001B3DEE"/>
    <w:rsid w:val="001B4B66"/>
    <w:rsid w:val="001B50FF"/>
    <w:rsid w:val="001C2AF3"/>
    <w:rsid w:val="001C3EBD"/>
    <w:rsid w:val="001C4F1C"/>
    <w:rsid w:val="001C53DD"/>
    <w:rsid w:val="001C6523"/>
    <w:rsid w:val="001C72FA"/>
    <w:rsid w:val="001C7378"/>
    <w:rsid w:val="001C73D0"/>
    <w:rsid w:val="001D134D"/>
    <w:rsid w:val="001D1C84"/>
    <w:rsid w:val="001D2F46"/>
    <w:rsid w:val="001D34F4"/>
    <w:rsid w:val="001D3F9B"/>
    <w:rsid w:val="001D41D9"/>
    <w:rsid w:val="001D4832"/>
    <w:rsid w:val="001D5A34"/>
    <w:rsid w:val="001D6EF3"/>
    <w:rsid w:val="001D6F4A"/>
    <w:rsid w:val="001D7635"/>
    <w:rsid w:val="001D7DEA"/>
    <w:rsid w:val="001E0E07"/>
    <w:rsid w:val="001E1092"/>
    <w:rsid w:val="001E129E"/>
    <w:rsid w:val="001E1FA4"/>
    <w:rsid w:val="001E22EF"/>
    <w:rsid w:val="001E2960"/>
    <w:rsid w:val="001E32C4"/>
    <w:rsid w:val="001E35A8"/>
    <w:rsid w:val="001E4547"/>
    <w:rsid w:val="001E4C09"/>
    <w:rsid w:val="001E5658"/>
    <w:rsid w:val="001E578E"/>
    <w:rsid w:val="001E6A29"/>
    <w:rsid w:val="001E6E35"/>
    <w:rsid w:val="001E72C9"/>
    <w:rsid w:val="001F1AB5"/>
    <w:rsid w:val="001F1BFF"/>
    <w:rsid w:val="001F3203"/>
    <w:rsid w:val="001F464C"/>
    <w:rsid w:val="001F61B4"/>
    <w:rsid w:val="001F6C40"/>
    <w:rsid w:val="00200748"/>
    <w:rsid w:val="00200C9D"/>
    <w:rsid w:val="00200D0C"/>
    <w:rsid w:val="0020178A"/>
    <w:rsid w:val="00201C3E"/>
    <w:rsid w:val="00201DF9"/>
    <w:rsid w:val="002020C2"/>
    <w:rsid w:val="00202959"/>
    <w:rsid w:val="00204E6A"/>
    <w:rsid w:val="0020554C"/>
    <w:rsid w:val="00206B26"/>
    <w:rsid w:val="00206E2C"/>
    <w:rsid w:val="002070FE"/>
    <w:rsid w:val="0020782D"/>
    <w:rsid w:val="00207AFD"/>
    <w:rsid w:val="00210CF3"/>
    <w:rsid w:val="00215DFF"/>
    <w:rsid w:val="002164C7"/>
    <w:rsid w:val="00217531"/>
    <w:rsid w:val="00217C59"/>
    <w:rsid w:val="00220C26"/>
    <w:rsid w:val="00220CC5"/>
    <w:rsid w:val="002215F5"/>
    <w:rsid w:val="00221AFA"/>
    <w:rsid w:val="00223933"/>
    <w:rsid w:val="00223D25"/>
    <w:rsid w:val="00224664"/>
    <w:rsid w:val="00230373"/>
    <w:rsid w:val="0023063B"/>
    <w:rsid w:val="00232239"/>
    <w:rsid w:val="002327B2"/>
    <w:rsid w:val="00233663"/>
    <w:rsid w:val="00233811"/>
    <w:rsid w:val="002344D7"/>
    <w:rsid w:val="002345B9"/>
    <w:rsid w:val="00236C16"/>
    <w:rsid w:val="00236E17"/>
    <w:rsid w:val="00237068"/>
    <w:rsid w:val="00237101"/>
    <w:rsid w:val="00237A81"/>
    <w:rsid w:val="00237C99"/>
    <w:rsid w:val="002400D0"/>
    <w:rsid w:val="00240117"/>
    <w:rsid w:val="0024032F"/>
    <w:rsid w:val="00241374"/>
    <w:rsid w:val="00243088"/>
    <w:rsid w:val="00244EA9"/>
    <w:rsid w:val="002455B9"/>
    <w:rsid w:val="00246E32"/>
    <w:rsid w:val="0024705A"/>
    <w:rsid w:val="00247D5D"/>
    <w:rsid w:val="002502A2"/>
    <w:rsid w:val="00250EFE"/>
    <w:rsid w:val="002515D7"/>
    <w:rsid w:val="00251BDE"/>
    <w:rsid w:val="00251EAB"/>
    <w:rsid w:val="00254264"/>
    <w:rsid w:val="002543ED"/>
    <w:rsid w:val="002556B7"/>
    <w:rsid w:val="00255D36"/>
    <w:rsid w:val="002561ED"/>
    <w:rsid w:val="002565E2"/>
    <w:rsid w:val="0025667E"/>
    <w:rsid w:val="00256F8C"/>
    <w:rsid w:val="002578D5"/>
    <w:rsid w:val="00261CD0"/>
    <w:rsid w:val="00262339"/>
    <w:rsid w:val="002626EC"/>
    <w:rsid w:val="00262F16"/>
    <w:rsid w:val="002635FB"/>
    <w:rsid w:val="00263B88"/>
    <w:rsid w:val="00263BA6"/>
    <w:rsid w:val="00264126"/>
    <w:rsid w:val="002643B4"/>
    <w:rsid w:val="00265306"/>
    <w:rsid w:val="00265CD5"/>
    <w:rsid w:val="002677E7"/>
    <w:rsid w:val="00267EC5"/>
    <w:rsid w:val="00270DFD"/>
    <w:rsid w:val="0027110A"/>
    <w:rsid w:val="002711A5"/>
    <w:rsid w:val="00271F1E"/>
    <w:rsid w:val="00272CD2"/>
    <w:rsid w:val="00273C43"/>
    <w:rsid w:val="002757C9"/>
    <w:rsid w:val="00276422"/>
    <w:rsid w:val="0027657B"/>
    <w:rsid w:val="00277CEC"/>
    <w:rsid w:val="00280F06"/>
    <w:rsid w:val="002823C2"/>
    <w:rsid w:val="00282841"/>
    <w:rsid w:val="00283B7F"/>
    <w:rsid w:val="002847A3"/>
    <w:rsid w:val="0028534B"/>
    <w:rsid w:val="00285506"/>
    <w:rsid w:val="0028579D"/>
    <w:rsid w:val="00287AC2"/>
    <w:rsid w:val="0029020D"/>
    <w:rsid w:val="002912F1"/>
    <w:rsid w:val="002932B2"/>
    <w:rsid w:val="00293FA5"/>
    <w:rsid w:val="00294491"/>
    <w:rsid w:val="00294A15"/>
    <w:rsid w:val="002955DD"/>
    <w:rsid w:val="00295A54"/>
    <w:rsid w:val="002960D2"/>
    <w:rsid w:val="0029638D"/>
    <w:rsid w:val="002971EC"/>
    <w:rsid w:val="0029738D"/>
    <w:rsid w:val="002976F9"/>
    <w:rsid w:val="00297CD2"/>
    <w:rsid w:val="002A5050"/>
    <w:rsid w:val="002A510B"/>
    <w:rsid w:val="002A54B8"/>
    <w:rsid w:val="002A5727"/>
    <w:rsid w:val="002A5E7B"/>
    <w:rsid w:val="002A62B7"/>
    <w:rsid w:val="002A755F"/>
    <w:rsid w:val="002B05F6"/>
    <w:rsid w:val="002B093C"/>
    <w:rsid w:val="002B0E85"/>
    <w:rsid w:val="002B1FD9"/>
    <w:rsid w:val="002B3D8F"/>
    <w:rsid w:val="002B4256"/>
    <w:rsid w:val="002B663A"/>
    <w:rsid w:val="002B72E7"/>
    <w:rsid w:val="002C0576"/>
    <w:rsid w:val="002C13D9"/>
    <w:rsid w:val="002C1510"/>
    <w:rsid w:val="002C2F03"/>
    <w:rsid w:val="002C3080"/>
    <w:rsid w:val="002C33B4"/>
    <w:rsid w:val="002C43E9"/>
    <w:rsid w:val="002C4F04"/>
    <w:rsid w:val="002C564E"/>
    <w:rsid w:val="002C5712"/>
    <w:rsid w:val="002C5B1E"/>
    <w:rsid w:val="002C6014"/>
    <w:rsid w:val="002C6CB2"/>
    <w:rsid w:val="002C6FD7"/>
    <w:rsid w:val="002D01D1"/>
    <w:rsid w:val="002D08A2"/>
    <w:rsid w:val="002D28CB"/>
    <w:rsid w:val="002D2F65"/>
    <w:rsid w:val="002D38D9"/>
    <w:rsid w:val="002D62A4"/>
    <w:rsid w:val="002D6FBE"/>
    <w:rsid w:val="002D7556"/>
    <w:rsid w:val="002E078E"/>
    <w:rsid w:val="002E34D2"/>
    <w:rsid w:val="002E43AC"/>
    <w:rsid w:val="002E55AD"/>
    <w:rsid w:val="002E570C"/>
    <w:rsid w:val="002E600C"/>
    <w:rsid w:val="002E63FA"/>
    <w:rsid w:val="002E6415"/>
    <w:rsid w:val="002E675F"/>
    <w:rsid w:val="002E6E89"/>
    <w:rsid w:val="002E7C84"/>
    <w:rsid w:val="002F177F"/>
    <w:rsid w:val="002F30DD"/>
    <w:rsid w:val="002F366E"/>
    <w:rsid w:val="002F50A6"/>
    <w:rsid w:val="002F68BE"/>
    <w:rsid w:val="002F7F05"/>
    <w:rsid w:val="003017AE"/>
    <w:rsid w:val="00301890"/>
    <w:rsid w:val="0030195A"/>
    <w:rsid w:val="003026FF"/>
    <w:rsid w:val="003031C5"/>
    <w:rsid w:val="00303A34"/>
    <w:rsid w:val="0030505C"/>
    <w:rsid w:val="003070A2"/>
    <w:rsid w:val="00307847"/>
    <w:rsid w:val="003078F5"/>
    <w:rsid w:val="00307FFC"/>
    <w:rsid w:val="003103EB"/>
    <w:rsid w:val="00310586"/>
    <w:rsid w:val="00310FC6"/>
    <w:rsid w:val="0031229E"/>
    <w:rsid w:val="00312C2B"/>
    <w:rsid w:val="00313792"/>
    <w:rsid w:val="003140D3"/>
    <w:rsid w:val="0031419B"/>
    <w:rsid w:val="00314CD5"/>
    <w:rsid w:val="00314D02"/>
    <w:rsid w:val="003159A8"/>
    <w:rsid w:val="003159AA"/>
    <w:rsid w:val="00315AB8"/>
    <w:rsid w:val="00315C9E"/>
    <w:rsid w:val="00316BE0"/>
    <w:rsid w:val="00317E41"/>
    <w:rsid w:val="003206B4"/>
    <w:rsid w:val="00320704"/>
    <w:rsid w:val="00320813"/>
    <w:rsid w:val="00320AA3"/>
    <w:rsid w:val="00320E6F"/>
    <w:rsid w:val="00320F57"/>
    <w:rsid w:val="003214FC"/>
    <w:rsid w:val="00321A12"/>
    <w:rsid w:val="00321D76"/>
    <w:rsid w:val="00321DB1"/>
    <w:rsid w:val="00321E5B"/>
    <w:rsid w:val="0032297E"/>
    <w:rsid w:val="00322F0C"/>
    <w:rsid w:val="00323081"/>
    <w:rsid w:val="00323F54"/>
    <w:rsid w:val="00324229"/>
    <w:rsid w:val="00324904"/>
    <w:rsid w:val="0032547C"/>
    <w:rsid w:val="003259D0"/>
    <w:rsid w:val="00325CD8"/>
    <w:rsid w:val="003260DC"/>
    <w:rsid w:val="00326B09"/>
    <w:rsid w:val="00326D38"/>
    <w:rsid w:val="0033108B"/>
    <w:rsid w:val="00331553"/>
    <w:rsid w:val="00331D9A"/>
    <w:rsid w:val="00332D3F"/>
    <w:rsid w:val="00333EF5"/>
    <w:rsid w:val="00334A8B"/>
    <w:rsid w:val="003354D6"/>
    <w:rsid w:val="00335C4A"/>
    <w:rsid w:val="00335E7E"/>
    <w:rsid w:val="003361B4"/>
    <w:rsid w:val="0033629F"/>
    <w:rsid w:val="00336570"/>
    <w:rsid w:val="003418BD"/>
    <w:rsid w:val="003418CD"/>
    <w:rsid w:val="00342C3A"/>
    <w:rsid w:val="00342D10"/>
    <w:rsid w:val="0034316E"/>
    <w:rsid w:val="003437BB"/>
    <w:rsid w:val="00343C47"/>
    <w:rsid w:val="00343EDA"/>
    <w:rsid w:val="00345D7B"/>
    <w:rsid w:val="0035086B"/>
    <w:rsid w:val="00351A32"/>
    <w:rsid w:val="00351C0F"/>
    <w:rsid w:val="0035217E"/>
    <w:rsid w:val="00354654"/>
    <w:rsid w:val="0035498D"/>
    <w:rsid w:val="00354AC1"/>
    <w:rsid w:val="00354DCF"/>
    <w:rsid w:val="00355354"/>
    <w:rsid w:val="0035580A"/>
    <w:rsid w:val="00355890"/>
    <w:rsid w:val="00356478"/>
    <w:rsid w:val="003564E1"/>
    <w:rsid w:val="00357ED0"/>
    <w:rsid w:val="00360483"/>
    <w:rsid w:val="0036063F"/>
    <w:rsid w:val="00360FD1"/>
    <w:rsid w:val="003610FC"/>
    <w:rsid w:val="00361B8C"/>
    <w:rsid w:val="00361C2C"/>
    <w:rsid w:val="00362397"/>
    <w:rsid w:val="003627E7"/>
    <w:rsid w:val="00362AEF"/>
    <w:rsid w:val="0036490C"/>
    <w:rsid w:val="00365703"/>
    <w:rsid w:val="00365949"/>
    <w:rsid w:val="00365E01"/>
    <w:rsid w:val="003664BB"/>
    <w:rsid w:val="00366523"/>
    <w:rsid w:val="00366751"/>
    <w:rsid w:val="00366816"/>
    <w:rsid w:val="00367562"/>
    <w:rsid w:val="00370B3F"/>
    <w:rsid w:val="00370C72"/>
    <w:rsid w:val="00373EB1"/>
    <w:rsid w:val="0037431E"/>
    <w:rsid w:val="00374F18"/>
    <w:rsid w:val="00375FDA"/>
    <w:rsid w:val="0037715C"/>
    <w:rsid w:val="00382C09"/>
    <w:rsid w:val="00383FD4"/>
    <w:rsid w:val="0038416D"/>
    <w:rsid w:val="00384397"/>
    <w:rsid w:val="0038441B"/>
    <w:rsid w:val="0038648C"/>
    <w:rsid w:val="003867FE"/>
    <w:rsid w:val="00386F5C"/>
    <w:rsid w:val="003905D0"/>
    <w:rsid w:val="003906EC"/>
    <w:rsid w:val="00391169"/>
    <w:rsid w:val="003922D3"/>
    <w:rsid w:val="00392E6D"/>
    <w:rsid w:val="0039353B"/>
    <w:rsid w:val="0039404F"/>
    <w:rsid w:val="003950C3"/>
    <w:rsid w:val="00395735"/>
    <w:rsid w:val="003965B3"/>
    <w:rsid w:val="00396A97"/>
    <w:rsid w:val="00396D5B"/>
    <w:rsid w:val="00396EA6"/>
    <w:rsid w:val="00397446"/>
    <w:rsid w:val="003A1220"/>
    <w:rsid w:val="003A132E"/>
    <w:rsid w:val="003A4D15"/>
    <w:rsid w:val="003A5BA8"/>
    <w:rsid w:val="003A6362"/>
    <w:rsid w:val="003A798A"/>
    <w:rsid w:val="003B0A40"/>
    <w:rsid w:val="003B66FE"/>
    <w:rsid w:val="003B6712"/>
    <w:rsid w:val="003B763B"/>
    <w:rsid w:val="003B7910"/>
    <w:rsid w:val="003C19F5"/>
    <w:rsid w:val="003C1F5A"/>
    <w:rsid w:val="003C2192"/>
    <w:rsid w:val="003C3967"/>
    <w:rsid w:val="003C4EDC"/>
    <w:rsid w:val="003C5CA1"/>
    <w:rsid w:val="003C6644"/>
    <w:rsid w:val="003D092C"/>
    <w:rsid w:val="003D104A"/>
    <w:rsid w:val="003D1D7F"/>
    <w:rsid w:val="003D2041"/>
    <w:rsid w:val="003D2400"/>
    <w:rsid w:val="003D2496"/>
    <w:rsid w:val="003D4595"/>
    <w:rsid w:val="003D469B"/>
    <w:rsid w:val="003D5A1A"/>
    <w:rsid w:val="003D5D5B"/>
    <w:rsid w:val="003D69A3"/>
    <w:rsid w:val="003D73A1"/>
    <w:rsid w:val="003E10D6"/>
    <w:rsid w:val="003E11E9"/>
    <w:rsid w:val="003E124F"/>
    <w:rsid w:val="003E1EF2"/>
    <w:rsid w:val="003E34E4"/>
    <w:rsid w:val="003E3640"/>
    <w:rsid w:val="003E4DA9"/>
    <w:rsid w:val="003E4F06"/>
    <w:rsid w:val="003E795E"/>
    <w:rsid w:val="003E7F9C"/>
    <w:rsid w:val="003F12AE"/>
    <w:rsid w:val="003F1572"/>
    <w:rsid w:val="003F18FB"/>
    <w:rsid w:val="003F24C6"/>
    <w:rsid w:val="003F41E3"/>
    <w:rsid w:val="003F4C61"/>
    <w:rsid w:val="003F5266"/>
    <w:rsid w:val="003F7EC0"/>
    <w:rsid w:val="00400015"/>
    <w:rsid w:val="004010CE"/>
    <w:rsid w:val="004029C7"/>
    <w:rsid w:val="00402E3A"/>
    <w:rsid w:val="004032A1"/>
    <w:rsid w:val="00403BDE"/>
    <w:rsid w:val="00403E82"/>
    <w:rsid w:val="004040CE"/>
    <w:rsid w:val="00404437"/>
    <w:rsid w:val="00405384"/>
    <w:rsid w:val="00405700"/>
    <w:rsid w:val="00406027"/>
    <w:rsid w:val="004061E9"/>
    <w:rsid w:val="004066E5"/>
    <w:rsid w:val="004067DA"/>
    <w:rsid w:val="00406AED"/>
    <w:rsid w:val="00406C37"/>
    <w:rsid w:val="0040761C"/>
    <w:rsid w:val="0041075A"/>
    <w:rsid w:val="00411008"/>
    <w:rsid w:val="00411C84"/>
    <w:rsid w:val="00411E1C"/>
    <w:rsid w:val="00412568"/>
    <w:rsid w:val="004130C5"/>
    <w:rsid w:val="004132CB"/>
    <w:rsid w:val="00413ACD"/>
    <w:rsid w:val="00414403"/>
    <w:rsid w:val="00415106"/>
    <w:rsid w:val="00415135"/>
    <w:rsid w:val="00415DDD"/>
    <w:rsid w:val="00416D16"/>
    <w:rsid w:val="0041763A"/>
    <w:rsid w:val="00417808"/>
    <w:rsid w:val="00420FE5"/>
    <w:rsid w:val="00421AAE"/>
    <w:rsid w:val="00421BFC"/>
    <w:rsid w:val="00424854"/>
    <w:rsid w:val="00424DFB"/>
    <w:rsid w:val="00424F6F"/>
    <w:rsid w:val="00425542"/>
    <w:rsid w:val="0042568B"/>
    <w:rsid w:val="004256D4"/>
    <w:rsid w:val="00425E2B"/>
    <w:rsid w:val="004262E3"/>
    <w:rsid w:val="00426471"/>
    <w:rsid w:val="0042735D"/>
    <w:rsid w:val="00431ED6"/>
    <w:rsid w:val="00432265"/>
    <w:rsid w:val="0043276E"/>
    <w:rsid w:val="004338C7"/>
    <w:rsid w:val="00434E6B"/>
    <w:rsid w:val="00436006"/>
    <w:rsid w:val="00437E1F"/>
    <w:rsid w:val="004400E4"/>
    <w:rsid w:val="004403D0"/>
    <w:rsid w:val="00441090"/>
    <w:rsid w:val="0044219B"/>
    <w:rsid w:val="004426BF"/>
    <w:rsid w:val="0044382D"/>
    <w:rsid w:val="00443A8A"/>
    <w:rsid w:val="00445C33"/>
    <w:rsid w:val="00445EF4"/>
    <w:rsid w:val="004461A1"/>
    <w:rsid w:val="00446431"/>
    <w:rsid w:val="00446D4C"/>
    <w:rsid w:val="00447C3E"/>
    <w:rsid w:val="00447F7C"/>
    <w:rsid w:val="00450A01"/>
    <w:rsid w:val="004518FA"/>
    <w:rsid w:val="00451C9E"/>
    <w:rsid w:val="004526D5"/>
    <w:rsid w:val="00452736"/>
    <w:rsid w:val="004538F3"/>
    <w:rsid w:val="00454627"/>
    <w:rsid w:val="004548F1"/>
    <w:rsid w:val="004553D6"/>
    <w:rsid w:val="004564F5"/>
    <w:rsid w:val="00456948"/>
    <w:rsid w:val="00456A14"/>
    <w:rsid w:val="00456F59"/>
    <w:rsid w:val="00457C85"/>
    <w:rsid w:val="00460231"/>
    <w:rsid w:val="004607B4"/>
    <w:rsid w:val="004613AD"/>
    <w:rsid w:val="0046253D"/>
    <w:rsid w:val="00463D1A"/>
    <w:rsid w:val="004660E6"/>
    <w:rsid w:val="00466E79"/>
    <w:rsid w:val="0046753D"/>
    <w:rsid w:val="0047050B"/>
    <w:rsid w:val="00470786"/>
    <w:rsid w:val="004735CC"/>
    <w:rsid w:val="00473F31"/>
    <w:rsid w:val="00474354"/>
    <w:rsid w:val="004743D6"/>
    <w:rsid w:val="00475325"/>
    <w:rsid w:val="00475846"/>
    <w:rsid w:val="00476393"/>
    <w:rsid w:val="004766F2"/>
    <w:rsid w:val="0047775D"/>
    <w:rsid w:val="00477D2F"/>
    <w:rsid w:val="004810A1"/>
    <w:rsid w:val="0048365C"/>
    <w:rsid w:val="00483843"/>
    <w:rsid w:val="00483E5B"/>
    <w:rsid w:val="00484B3E"/>
    <w:rsid w:val="00486E66"/>
    <w:rsid w:val="00486F8F"/>
    <w:rsid w:val="00487037"/>
    <w:rsid w:val="00491106"/>
    <w:rsid w:val="00491FC9"/>
    <w:rsid w:val="004922E9"/>
    <w:rsid w:val="0049259A"/>
    <w:rsid w:val="004939C3"/>
    <w:rsid w:val="00494E09"/>
    <w:rsid w:val="004966D2"/>
    <w:rsid w:val="00497C7D"/>
    <w:rsid w:val="004A0813"/>
    <w:rsid w:val="004A1E55"/>
    <w:rsid w:val="004A2E4C"/>
    <w:rsid w:val="004A38E6"/>
    <w:rsid w:val="004A49C6"/>
    <w:rsid w:val="004A4C57"/>
    <w:rsid w:val="004A5A4A"/>
    <w:rsid w:val="004A60B3"/>
    <w:rsid w:val="004A67BB"/>
    <w:rsid w:val="004A757C"/>
    <w:rsid w:val="004A7955"/>
    <w:rsid w:val="004B0E08"/>
    <w:rsid w:val="004B121A"/>
    <w:rsid w:val="004B1CED"/>
    <w:rsid w:val="004B200D"/>
    <w:rsid w:val="004B2634"/>
    <w:rsid w:val="004B2890"/>
    <w:rsid w:val="004B43CA"/>
    <w:rsid w:val="004B4504"/>
    <w:rsid w:val="004B4538"/>
    <w:rsid w:val="004B5CB9"/>
    <w:rsid w:val="004B6A88"/>
    <w:rsid w:val="004B6E8A"/>
    <w:rsid w:val="004B7A09"/>
    <w:rsid w:val="004B7E86"/>
    <w:rsid w:val="004C054D"/>
    <w:rsid w:val="004C070D"/>
    <w:rsid w:val="004C0F9A"/>
    <w:rsid w:val="004C1B0F"/>
    <w:rsid w:val="004C2D9B"/>
    <w:rsid w:val="004C2DEA"/>
    <w:rsid w:val="004C3949"/>
    <w:rsid w:val="004C40DB"/>
    <w:rsid w:val="004C60C9"/>
    <w:rsid w:val="004C6C01"/>
    <w:rsid w:val="004C7016"/>
    <w:rsid w:val="004C7256"/>
    <w:rsid w:val="004C7552"/>
    <w:rsid w:val="004C768A"/>
    <w:rsid w:val="004D031A"/>
    <w:rsid w:val="004D0D98"/>
    <w:rsid w:val="004D113E"/>
    <w:rsid w:val="004D21C8"/>
    <w:rsid w:val="004D324F"/>
    <w:rsid w:val="004D3B05"/>
    <w:rsid w:val="004D4209"/>
    <w:rsid w:val="004D4F39"/>
    <w:rsid w:val="004D7A52"/>
    <w:rsid w:val="004E05A4"/>
    <w:rsid w:val="004E0BCF"/>
    <w:rsid w:val="004E1006"/>
    <w:rsid w:val="004E146D"/>
    <w:rsid w:val="004E227C"/>
    <w:rsid w:val="004E2910"/>
    <w:rsid w:val="004E2A74"/>
    <w:rsid w:val="004E4B91"/>
    <w:rsid w:val="004E5883"/>
    <w:rsid w:val="004E6560"/>
    <w:rsid w:val="004E6AC9"/>
    <w:rsid w:val="004E7DCB"/>
    <w:rsid w:val="004F005D"/>
    <w:rsid w:val="004F0C76"/>
    <w:rsid w:val="004F0CB6"/>
    <w:rsid w:val="004F25D6"/>
    <w:rsid w:val="004F2CD8"/>
    <w:rsid w:val="004F2FF6"/>
    <w:rsid w:val="004F325D"/>
    <w:rsid w:val="004F3263"/>
    <w:rsid w:val="004F3B51"/>
    <w:rsid w:val="004F3F97"/>
    <w:rsid w:val="004F5DA4"/>
    <w:rsid w:val="004F7476"/>
    <w:rsid w:val="004F7F29"/>
    <w:rsid w:val="005009AE"/>
    <w:rsid w:val="00501230"/>
    <w:rsid w:val="005017B2"/>
    <w:rsid w:val="00502745"/>
    <w:rsid w:val="005038DB"/>
    <w:rsid w:val="0050397F"/>
    <w:rsid w:val="00503C53"/>
    <w:rsid w:val="00504DB3"/>
    <w:rsid w:val="0050514B"/>
    <w:rsid w:val="00505647"/>
    <w:rsid w:val="00505723"/>
    <w:rsid w:val="0050642D"/>
    <w:rsid w:val="00506A3B"/>
    <w:rsid w:val="00506B20"/>
    <w:rsid w:val="00507ABA"/>
    <w:rsid w:val="00511B81"/>
    <w:rsid w:val="00512C6E"/>
    <w:rsid w:val="00512CC9"/>
    <w:rsid w:val="0051348A"/>
    <w:rsid w:val="00513522"/>
    <w:rsid w:val="00514302"/>
    <w:rsid w:val="00514C9E"/>
    <w:rsid w:val="00516729"/>
    <w:rsid w:val="00516A1F"/>
    <w:rsid w:val="005172BC"/>
    <w:rsid w:val="005176C2"/>
    <w:rsid w:val="0052069D"/>
    <w:rsid w:val="00520934"/>
    <w:rsid w:val="00520AEB"/>
    <w:rsid w:val="00520D9A"/>
    <w:rsid w:val="005242B1"/>
    <w:rsid w:val="00525408"/>
    <w:rsid w:val="00526502"/>
    <w:rsid w:val="00526E43"/>
    <w:rsid w:val="00530E98"/>
    <w:rsid w:val="00531BA1"/>
    <w:rsid w:val="0053204C"/>
    <w:rsid w:val="0053217D"/>
    <w:rsid w:val="0053325D"/>
    <w:rsid w:val="005341FF"/>
    <w:rsid w:val="005346F6"/>
    <w:rsid w:val="005349D1"/>
    <w:rsid w:val="00535D4A"/>
    <w:rsid w:val="00540484"/>
    <w:rsid w:val="005413A4"/>
    <w:rsid w:val="005429F8"/>
    <w:rsid w:val="0054302A"/>
    <w:rsid w:val="00543847"/>
    <w:rsid w:val="00545162"/>
    <w:rsid w:val="00545EBA"/>
    <w:rsid w:val="00546269"/>
    <w:rsid w:val="005468A0"/>
    <w:rsid w:val="00546D69"/>
    <w:rsid w:val="005511B1"/>
    <w:rsid w:val="00551327"/>
    <w:rsid w:val="00552177"/>
    <w:rsid w:val="00552382"/>
    <w:rsid w:val="00552E23"/>
    <w:rsid w:val="00552E27"/>
    <w:rsid w:val="00554464"/>
    <w:rsid w:val="005604D3"/>
    <w:rsid w:val="00562131"/>
    <w:rsid w:val="005637A7"/>
    <w:rsid w:val="005654AB"/>
    <w:rsid w:val="005656CB"/>
    <w:rsid w:val="00565CC0"/>
    <w:rsid w:val="005662A5"/>
    <w:rsid w:val="005667B2"/>
    <w:rsid w:val="005679EB"/>
    <w:rsid w:val="00573C2D"/>
    <w:rsid w:val="0057539C"/>
    <w:rsid w:val="00575743"/>
    <w:rsid w:val="005758DE"/>
    <w:rsid w:val="00576732"/>
    <w:rsid w:val="005769E8"/>
    <w:rsid w:val="00576CBC"/>
    <w:rsid w:val="00576DB7"/>
    <w:rsid w:val="00576E85"/>
    <w:rsid w:val="00580446"/>
    <w:rsid w:val="0058134B"/>
    <w:rsid w:val="005815B0"/>
    <w:rsid w:val="00581ABA"/>
    <w:rsid w:val="00583A47"/>
    <w:rsid w:val="00584FC7"/>
    <w:rsid w:val="005856AE"/>
    <w:rsid w:val="00585F17"/>
    <w:rsid w:val="005874F0"/>
    <w:rsid w:val="00590292"/>
    <w:rsid w:val="0059127F"/>
    <w:rsid w:val="00591B4F"/>
    <w:rsid w:val="005924C3"/>
    <w:rsid w:val="00592846"/>
    <w:rsid w:val="00592D5C"/>
    <w:rsid w:val="00593C5D"/>
    <w:rsid w:val="00593CF5"/>
    <w:rsid w:val="00593DF2"/>
    <w:rsid w:val="00594019"/>
    <w:rsid w:val="00594112"/>
    <w:rsid w:val="005947FB"/>
    <w:rsid w:val="005953B6"/>
    <w:rsid w:val="00596337"/>
    <w:rsid w:val="005A0EBB"/>
    <w:rsid w:val="005A13D4"/>
    <w:rsid w:val="005A2164"/>
    <w:rsid w:val="005A33AA"/>
    <w:rsid w:val="005A386E"/>
    <w:rsid w:val="005A513C"/>
    <w:rsid w:val="005A52A4"/>
    <w:rsid w:val="005A52D8"/>
    <w:rsid w:val="005A5A8F"/>
    <w:rsid w:val="005A5AE6"/>
    <w:rsid w:val="005A638A"/>
    <w:rsid w:val="005A6C41"/>
    <w:rsid w:val="005A6C5E"/>
    <w:rsid w:val="005A6DE0"/>
    <w:rsid w:val="005B0E15"/>
    <w:rsid w:val="005B0F49"/>
    <w:rsid w:val="005B11C9"/>
    <w:rsid w:val="005B1727"/>
    <w:rsid w:val="005B1883"/>
    <w:rsid w:val="005B2A35"/>
    <w:rsid w:val="005B2AD9"/>
    <w:rsid w:val="005B3966"/>
    <w:rsid w:val="005B42EC"/>
    <w:rsid w:val="005B43B7"/>
    <w:rsid w:val="005B49AF"/>
    <w:rsid w:val="005B6D6B"/>
    <w:rsid w:val="005B7851"/>
    <w:rsid w:val="005B7C34"/>
    <w:rsid w:val="005C0104"/>
    <w:rsid w:val="005C0959"/>
    <w:rsid w:val="005C1FF0"/>
    <w:rsid w:val="005C25B2"/>
    <w:rsid w:val="005C2B0A"/>
    <w:rsid w:val="005C2EB8"/>
    <w:rsid w:val="005C30B0"/>
    <w:rsid w:val="005C475F"/>
    <w:rsid w:val="005C550C"/>
    <w:rsid w:val="005C55CE"/>
    <w:rsid w:val="005C6255"/>
    <w:rsid w:val="005C7931"/>
    <w:rsid w:val="005C797E"/>
    <w:rsid w:val="005C7AE2"/>
    <w:rsid w:val="005C7E7E"/>
    <w:rsid w:val="005D0724"/>
    <w:rsid w:val="005D0F0F"/>
    <w:rsid w:val="005D2724"/>
    <w:rsid w:val="005D36C6"/>
    <w:rsid w:val="005D3F8B"/>
    <w:rsid w:val="005D4068"/>
    <w:rsid w:val="005D618A"/>
    <w:rsid w:val="005D64A3"/>
    <w:rsid w:val="005D6658"/>
    <w:rsid w:val="005D71DF"/>
    <w:rsid w:val="005D77EB"/>
    <w:rsid w:val="005E0151"/>
    <w:rsid w:val="005E0480"/>
    <w:rsid w:val="005E04B9"/>
    <w:rsid w:val="005E0564"/>
    <w:rsid w:val="005E129B"/>
    <w:rsid w:val="005E3BD4"/>
    <w:rsid w:val="005E5200"/>
    <w:rsid w:val="005E69F9"/>
    <w:rsid w:val="005E759C"/>
    <w:rsid w:val="005E79C2"/>
    <w:rsid w:val="005E7DC0"/>
    <w:rsid w:val="005F09FE"/>
    <w:rsid w:val="005F1646"/>
    <w:rsid w:val="005F1CCD"/>
    <w:rsid w:val="005F1F71"/>
    <w:rsid w:val="005F2517"/>
    <w:rsid w:val="005F2F59"/>
    <w:rsid w:val="005F3B1D"/>
    <w:rsid w:val="005F3DFE"/>
    <w:rsid w:val="005F5132"/>
    <w:rsid w:val="005F608E"/>
    <w:rsid w:val="005F6AE3"/>
    <w:rsid w:val="005F6AF1"/>
    <w:rsid w:val="005F71CC"/>
    <w:rsid w:val="005F75AC"/>
    <w:rsid w:val="006011E1"/>
    <w:rsid w:val="006018E6"/>
    <w:rsid w:val="00602219"/>
    <w:rsid w:val="00602243"/>
    <w:rsid w:val="006026EC"/>
    <w:rsid w:val="00602BA2"/>
    <w:rsid w:val="006041A1"/>
    <w:rsid w:val="00604A04"/>
    <w:rsid w:val="00604F73"/>
    <w:rsid w:val="00605BC6"/>
    <w:rsid w:val="006060BB"/>
    <w:rsid w:val="006070DB"/>
    <w:rsid w:val="00607601"/>
    <w:rsid w:val="006077AC"/>
    <w:rsid w:val="00610E13"/>
    <w:rsid w:val="006112EB"/>
    <w:rsid w:val="00612090"/>
    <w:rsid w:val="00612A2E"/>
    <w:rsid w:val="00613470"/>
    <w:rsid w:val="0061353C"/>
    <w:rsid w:val="00613AA9"/>
    <w:rsid w:val="00613B5E"/>
    <w:rsid w:val="00616975"/>
    <w:rsid w:val="00617272"/>
    <w:rsid w:val="00617719"/>
    <w:rsid w:val="00617C19"/>
    <w:rsid w:val="00620723"/>
    <w:rsid w:val="006207F2"/>
    <w:rsid w:val="00621C7D"/>
    <w:rsid w:val="006243C1"/>
    <w:rsid w:val="00625254"/>
    <w:rsid w:val="0062665A"/>
    <w:rsid w:val="006266F7"/>
    <w:rsid w:val="00626FAC"/>
    <w:rsid w:val="006315E2"/>
    <w:rsid w:val="006317A7"/>
    <w:rsid w:val="006328F7"/>
    <w:rsid w:val="0063349F"/>
    <w:rsid w:val="006353F1"/>
    <w:rsid w:val="00636227"/>
    <w:rsid w:val="0063741B"/>
    <w:rsid w:val="00643D16"/>
    <w:rsid w:val="00644363"/>
    <w:rsid w:val="006466A7"/>
    <w:rsid w:val="00646A0B"/>
    <w:rsid w:val="00646BCB"/>
    <w:rsid w:val="00647A0B"/>
    <w:rsid w:val="00650013"/>
    <w:rsid w:val="00650373"/>
    <w:rsid w:val="006508F6"/>
    <w:rsid w:val="00650F79"/>
    <w:rsid w:val="00651A7C"/>
    <w:rsid w:val="00651AD3"/>
    <w:rsid w:val="00652ED9"/>
    <w:rsid w:val="006538FB"/>
    <w:rsid w:val="00653EE2"/>
    <w:rsid w:val="00654044"/>
    <w:rsid w:val="00654499"/>
    <w:rsid w:val="00654A75"/>
    <w:rsid w:val="00655DEB"/>
    <w:rsid w:val="00656810"/>
    <w:rsid w:val="0065720C"/>
    <w:rsid w:val="00657443"/>
    <w:rsid w:val="006576F8"/>
    <w:rsid w:val="0066010C"/>
    <w:rsid w:val="006602E3"/>
    <w:rsid w:val="0066166F"/>
    <w:rsid w:val="0066256B"/>
    <w:rsid w:val="00662B51"/>
    <w:rsid w:val="0066326B"/>
    <w:rsid w:val="006632C6"/>
    <w:rsid w:val="006648C0"/>
    <w:rsid w:val="00664E31"/>
    <w:rsid w:val="00665662"/>
    <w:rsid w:val="006656B6"/>
    <w:rsid w:val="00665C88"/>
    <w:rsid w:val="00665D41"/>
    <w:rsid w:val="00666C9B"/>
    <w:rsid w:val="00666F7D"/>
    <w:rsid w:val="006679D7"/>
    <w:rsid w:val="00670B38"/>
    <w:rsid w:val="00671A91"/>
    <w:rsid w:val="00672350"/>
    <w:rsid w:val="0067389D"/>
    <w:rsid w:val="00674321"/>
    <w:rsid w:val="00675636"/>
    <w:rsid w:val="00676DC2"/>
    <w:rsid w:val="00677E83"/>
    <w:rsid w:val="00677F8C"/>
    <w:rsid w:val="00680624"/>
    <w:rsid w:val="00680DB9"/>
    <w:rsid w:val="00681DBD"/>
    <w:rsid w:val="00681ED8"/>
    <w:rsid w:val="0068264B"/>
    <w:rsid w:val="00682A2B"/>
    <w:rsid w:val="00683371"/>
    <w:rsid w:val="006856AD"/>
    <w:rsid w:val="006856C8"/>
    <w:rsid w:val="006871C3"/>
    <w:rsid w:val="00687C2B"/>
    <w:rsid w:val="00690300"/>
    <w:rsid w:val="00691EBA"/>
    <w:rsid w:val="00691ED4"/>
    <w:rsid w:val="00692028"/>
    <w:rsid w:val="00693D42"/>
    <w:rsid w:val="006946DB"/>
    <w:rsid w:val="00694DA2"/>
    <w:rsid w:val="00695A8F"/>
    <w:rsid w:val="00696740"/>
    <w:rsid w:val="006A043A"/>
    <w:rsid w:val="006A0A1A"/>
    <w:rsid w:val="006A0CC4"/>
    <w:rsid w:val="006A0EE6"/>
    <w:rsid w:val="006A2BE1"/>
    <w:rsid w:val="006A2D40"/>
    <w:rsid w:val="006A2E38"/>
    <w:rsid w:val="006A4A32"/>
    <w:rsid w:val="006A5E73"/>
    <w:rsid w:val="006A6415"/>
    <w:rsid w:val="006A6582"/>
    <w:rsid w:val="006A6A12"/>
    <w:rsid w:val="006A7C77"/>
    <w:rsid w:val="006B07DE"/>
    <w:rsid w:val="006B0975"/>
    <w:rsid w:val="006B0D8B"/>
    <w:rsid w:val="006B1A22"/>
    <w:rsid w:val="006B1F9F"/>
    <w:rsid w:val="006B30B0"/>
    <w:rsid w:val="006B4122"/>
    <w:rsid w:val="006B44A3"/>
    <w:rsid w:val="006B50E4"/>
    <w:rsid w:val="006B6C88"/>
    <w:rsid w:val="006B72B8"/>
    <w:rsid w:val="006C050E"/>
    <w:rsid w:val="006C113D"/>
    <w:rsid w:val="006C1328"/>
    <w:rsid w:val="006C1C51"/>
    <w:rsid w:val="006C2518"/>
    <w:rsid w:val="006C301E"/>
    <w:rsid w:val="006C3CFC"/>
    <w:rsid w:val="006C3DF4"/>
    <w:rsid w:val="006C4252"/>
    <w:rsid w:val="006C4DD4"/>
    <w:rsid w:val="006C5EC8"/>
    <w:rsid w:val="006C728C"/>
    <w:rsid w:val="006D0077"/>
    <w:rsid w:val="006D0113"/>
    <w:rsid w:val="006D1A14"/>
    <w:rsid w:val="006D24D0"/>
    <w:rsid w:val="006D326F"/>
    <w:rsid w:val="006D35AF"/>
    <w:rsid w:val="006D3D4D"/>
    <w:rsid w:val="006D46AA"/>
    <w:rsid w:val="006D683E"/>
    <w:rsid w:val="006D7376"/>
    <w:rsid w:val="006D74E0"/>
    <w:rsid w:val="006E18EB"/>
    <w:rsid w:val="006E1F75"/>
    <w:rsid w:val="006E2629"/>
    <w:rsid w:val="006E29CE"/>
    <w:rsid w:val="006E30DF"/>
    <w:rsid w:val="006E3D5C"/>
    <w:rsid w:val="006E4553"/>
    <w:rsid w:val="006E4CA0"/>
    <w:rsid w:val="006E55AF"/>
    <w:rsid w:val="006E565D"/>
    <w:rsid w:val="006E66DF"/>
    <w:rsid w:val="006F1279"/>
    <w:rsid w:val="006F150F"/>
    <w:rsid w:val="006F1812"/>
    <w:rsid w:val="006F2B96"/>
    <w:rsid w:val="006F3040"/>
    <w:rsid w:val="006F315E"/>
    <w:rsid w:val="006F3613"/>
    <w:rsid w:val="006F4BD3"/>
    <w:rsid w:val="006F5820"/>
    <w:rsid w:val="006F62B2"/>
    <w:rsid w:val="006F6BBD"/>
    <w:rsid w:val="006F7F03"/>
    <w:rsid w:val="0070093B"/>
    <w:rsid w:val="007020ED"/>
    <w:rsid w:val="00702C52"/>
    <w:rsid w:val="00702E91"/>
    <w:rsid w:val="00704FB9"/>
    <w:rsid w:val="00706178"/>
    <w:rsid w:val="00707276"/>
    <w:rsid w:val="00707867"/>
    <w:rsid w:val="00707F52"/>
    <w:rsid w:val="007100DF"/>
    <w:rsid w:val="00710957"/>
    <w:rsid w:val="007116FC"/>
    <w:rsid w:val="00711F96"/>
    <w:rsid w:val="00713A5F"/>
    <w:rsid w:val="00714E4A"/>
    <w:rsid w:val="007152A1"/>
    <w:rsid w:val="00715F45"/>
    <w:rsid w:val="007162BA"/>
    <w:rsid w:val="00716643"/>
    <w:rsid w:val="00716926"/>
    <w:rsid w:val="00717911"/>
    <w:rsid w:val="00717F81"/>
    <w:rsid w:val="0072004C"/>
    <w:rsid w:val="007204B1"/>
    <w:rsid w:val="00720B83"/>
    <w:rsid w:val="00721392"/>
    <w:rsid w:val="00721725"/>
    <w:rsid w:val="00723645"/>
    <w:rsid w:val="00724599"/>
    <w:rsid w:val="00724EFE"/>
    <w:rsid w:val="00725F5A"/>
    <w:rsid w:val="0072640C"/>
    <w:rsid w:val="00727284"/>
    <w:rsid w:val="007302CE"/>
    <w:rsid w:val="0073087D"/>
    <w:rsid w:val="00730E07"/>
    <w:rsid w:val="00731292"/>
    <w:rsid w:val="00731F67"/>
    <w:rsid w:val="0073264C"/>
    <w:rsid w:val="00732798"/>
    <w:rsid w:val="00734970"/>
    <w:rsid w:val="00736C11"/>
    <w:rsid w:val="007405F4"/>
    <w:rsid w:val="00740D86"/>
    <w:rsid w:val="007410C1"/>
    <w:rsid w:val="00742B96"/>
    <w:rsid w:val="007437C4"/>
    <w:rsid w:val="00744560"/>
    <w:rsid w:val="0074566E"/>
    <w:rsid w:val="00745732"/>
    <w:rsid w:val="00745978"/>
    <w:rsid w:val="00745C9A"/>
    <w:rsid w:val="00745E55"/>
    <w:rsid w:val="00747928"/>
    <w:rsid w:val="00750980"/>
    <w:rsid w:val="00750E4C"/>
    <w:rsid w:val="00751082"/>
    <w:rsid w:val="007526AB"/>
    <w:rsid w:val="00752A96"/>
    <w:rsid w:val="00753858"/>
    <w:rsid w:val="0075502B"/>
    <w:rsid w:val="00755B09"/>
    <w:rsid w:val="0075771E"/>
    <w:rsid w:val="00757DF2"/>
    <w:rsid w:val="007600D3"/>
    <w:rsid w:val="00760642"/>
    <w:rsid w:val="0076441E"/>
    <w:rsid w:val="00764F47"/>
    <w:rsid w:val="007651C9"/>
    <w:rsid w:val="00765C5E"/>
    <w:rsid w:val="00767439"/>
    <w:rsid w:val="00771D72"/>
    <w:rsid w:val="0077307D"/>
    <w:rsid w:val="00775697"/>
    <w:rsid w:val="00775BAE"/>
    <w:rsid w:val="00775F4D"/>
    <w:rsid w:val="007774E0"/>
    <w:rsid w:val="00780FF1"/>
    <w:rsid w:val="007810F6"/>
    <w:rsid w:val="00782104"/>
    <w:rsid w:val="00783100"/>
    <w:rsid w:val="00783E82"/>
    <w:rsid w:val="00783F8C"/>
    <w:rsid w:val="00784856"/>
    <w:rsid w:val="0078572A"/>
    <w:rsid w:val="00790127"/>
    <w:rsid w:val="00790BCD"/>
    <w:rsid w:val="00790E26"/>
    <w:rsid w:val="00790F10"/>
    <w:rsid w:val="00791C2C"/>
    <w:rsid w:val="007924B2"/>
    <w:rsid w:val="00792D2C"/>
    <w:rsid w:val="00792D31"/>
    <w:rsid w:val="00793B50"/>
    <w:rsid w:val="00794727"/>
    <w:rsid w:val="00794AFB"/>
    <w:rsid w:val="00795CB3"/>
    <w:rsid w:val="00796013"/>
    <w:rsid w:val="00796144"/>
    <w:rsid w:val="007A02F8"/>
    <w:rsid w:val="007A1140"/>
    <w:rsid w:val="007A1422"/>
    <w:rsid w:val="007A1683"/>
    <w:rsid w:val="007A265B"/>
    <w:rsid w:val="007A2DF8"/>
    <w:rsid w:val="007A4A83"/>
    <w:rsid w:val="007A4EEF"/>
    <w:rsid w:val="007A7B20"/>
    <w:rsid w:val="007A7BDC"/>
    <w:rsid w:val="007B0017"/>
    <w:rsid w:val="007B0773"/>
    <w:rsid w:val="007B0CA8"/>
    <w:rsid w:val="007B11A8"/>
    <w:rsid w:val="007B1320"/>
    <w:rsid w:val="007B4510"/>
    <w:rsid w:val="007B561B"/>
    <w:rsid w:val="007B6093"/>
    <w:rsid w:val="007B69BC"/>
    <w:rsid w:val="007B7BC6"/>
    <w:rsid w:val="007C0BEB"/>
    <w:rsid w:val="007C1217"/>
    <w:rsid w:val="007C122D"/>
    <w:rsid w:val="007C1279"/>
    <w:rsid w:val="007C2263"/>
    <w:rsid w:val="007C29E9"/>
    <w:rsid w:val="007C2FF7"/>
    <w:rsid w:val="007C488F"/>
    <w:rsid w:val="007D14C3"/>
    <w:rsid w:val="007D270E"/>
    <w:rsid w:val="007D3F9E"/>
    <w:rsid w:val="007D4A86"/>
    <w:rsid w:val="007D4CD0"/>
    <w:rsid w:val="007D57BF"/>
    <w:rsid w:val="007D63A0"/>
    <w:rsid w:val="007D7806"/>
    <w:rsid w:val="007D7850"/>
    <w:rsid w:val="007D7A6A"/>
    <w:rsid w:val="007E0915"/>
    <w:rsid w:val="007E188F"/>
    <w:rsid w:val="007E1EBF"/>
    <w:rsid w:val="007E1EEC"/>
    <w:rsid w:val="007E22D3"/>
    <w:rsid w:val="007E3C23"/>
    <w:rsid w:val="007E43D3"/>
    <w:rsid w:val="007E511D"/>
    <w:rsid w:val="007E5B7C"/>
    <w:rsid w:val="007E731A"/>
    <w:rsid w:val="007E7B13"/>
    <w:rsid w:val="007F0080"/>
    <w:rsid w:val="007F127D"/>
    <w:rsid w:val="007F2B5F"/>
    <w:rsid w:val="007F3C23"/>
    <w:rsid w:val="007F3DA2"/>
    <w:rsid w:val="007F50BA"/>
    <w:rsid w:val="007F55F1"/>
    <w:rsid w:val="007F6842"/>
    <w:rsid w:val="007F6B8D"/>
    <w:rsid w:val="007F75E3"/>
    <w:rsid w:val="007F7709"/>
    <w:rsid w:val="007F78C7"/>
    <w:rsid w:val="008005E7"/>
    <w:rsid w:val="00801581"/>
    <w:rsid w:val="00802304"/>
    <w:rsid w:val="008025EA"/>
    <w:rsid w:val="00802E1E"/>
    <w:rsid w:val="008039B6"/>
    <w:rsid w:val="00804FDA"/>
    <w:rsid w:val="00805259"/>
    <w:rsid w:val="008058FE"/>
    <w:rsid w:val="00806270"/>
    <w:rsid w:val="00806941"/>
    <w:rsid w:val="008069CD"/>
    <w:rsid w:val="00806A9F"/>
    <w:rsid w:val="00806CAE"/>
    <w:rsid w:val="008110DD"/>
    <w:rsid w:val="008120D4"/>
    <w:rsid w:val="00812D37"/>
    <w:rsid w:val="00813BCD"/>
    <w:rsid w:val="0081482C"/>
    <w:rsid w:val="00814DBE"/>
    <w:rsid w:val="008154B9"/>
    <w:rsid w:val="0081572A"/>
    <w:rsid w:val="00815A0F"/>
    <w:rsid w:val="00816464"/>
    <w:rsid w:val="008202D1"/>
    <w:rsid w:val="00820F89"/>
    <w:rsid w:val="00821C0A"/>
    <w:rsid w:val="008228B0"/>
    <w:rsid w:val="00823D89"/>
    <w:rsid w:val="00824B1A"/>
    <w:rsid w:val="00827493"/>
    <w:rsid w:val="00827E2D"/>
    <w:rsid w:val="0083035E"/>
    <w:rsid w:val="00830B99"/>
    <w:rsid w:val="00831DAA"/>
    <w:rsid w:val="008340BE"/>
    <w:rsid w:val="008349DC"/>
    <w:rsid w:val="00835D87"/>
    <w:rsid w:val="00836BA4"/>
    <w:rsid w:val="008370DB"/>
    <w:rsid w:val="008405E4"/>
    <w:rsid w:val="00840DF9"/>
    <w:rsid w:val="00841E59"/>
    <w:rsid w:val="00843FE6"/>
    <w:rsid w:val="00844B12"/>
    <w:rsid w:val="00845289"/>
    <w:rsid w:val="00847903"/>
    <w:rsid w:val="00847921"/>
    <w:rsid w:val="00847D3E"/>
    <w:rsid w:val="0085028C"/>
    <w:rsid w:val="00850651"/>
    <w:rsid w:val="00852982"/>
    <w:rsid w:val="00852AB1"/>
    <w:rsid w:val="00852B65"/>
    <w:rsid w:val="008532C2"/>
    <w:rsid w:val="008539EB"/>
    <w:rsid w:val="00853B1C"/>
    <w:rsid w:val="0085426B"/>
    <w:rsid w:val="00855B5B"/>
    <w:rsid w:val="00856357"/>
    <w:rsid w:val="00856780"/>
    <w:rsid w:val="008605F8"/>
    <w:rsid w:val="00862D60"/>
    <w:rsid w:val="00863BC7"/>
    <w:rsid w:val="008645C9"/>
    <w:rsid w:val="00864F20"/>
    <w:rsid w:val="00865292"/>
    <w:rsid w:val="00866AF1"/>
    <w:rsid w:val="00867AAA"/>
    <w:rsid w:val="00870041"/>
    <w:rsid w:val="00870B60"/>
    <w:rsid w:val="0087125B"/>
    <w:rsid w:val="00872000"/>
    <w:rsid w:val="00872F92"/>
    <w:rsid w:val="0087442E"/>
    <w:rsid w:val="00876126"/>
    <w:rsid w:val="008770A9"/>
    <w:rsid w:val="0087723C"/>
    <w:rsid w:val="00877E96"/>
    <w:rsid w:val="008816E8"/>
    <w:rsid w:val="00881CD1"/>
    <w:rsid w:val="00881E96"/>
    <w:rsid w:val="00884759"/>
    <w:rsid w:val="00885923"/>
    <w:rsid w:val="00886D92"/>
    <w:rsid w:val="00887107"/>
    <w:rsid w:val="00891827"/>
    <w:rsid w:val="0089288D"/>
    <w:rsid w:val="008932EF"/>
    <w:rsid w:val="0089358E"/>
    <w:rsid w:val="00893A0D"/>
    <w:rsid w:val="00894C2D"/>
    <w:rsid w:val="008956DA"/>
    <w:rsid w:val="00895ED6"/>
    <w:rsid w:val="00896E9E"/>
    <w:rsid w:val="008A124E"/>
    <w:rsid w:val="008A1A93"/>
    <w:rsid w:val="008A2657"/>
    <w:rsid w:val="008A2DEE"/>
    <w:rsid w:val="008A320B"/>
    <w:rsid w:val="008A3A97"/>
    <w:rsid w:val="008A3B38"/>
    <w:rsid w:val="008A4C6F"/>
    <w:rsid w:val="008A5879"/>
    <w:rsid w:val="008A598B"/>
    <w:rsid w:val="008A5995"/>
    <w:rsid w:val="008A5A13"/>
    <w:rsid w:val="008A5E58"/>
    <w:rsid w:val="008A6186"/>
    <w:rsid w:val="008B0807"/>
    <w:rsid w:val="008B114E"/>
    <w:rsid w:val="008B1EBB"/>
    <w:rsid w:val="008B33A8"/>
    <w:rsid w:val="008B353F"/>
    <w:rsid w:val="008B380C"/>
    <w:rsid w:val="008B4CBF"/>
    <w:rsid w:val="008B5D7B"/>
    <w:rsid w:val="008B6530"/>
    <w:rsid w:val="008B70E5"/>
    <w:rsid w:val="008B7FC1"/>
    <w:rsid w:val="008C0604"/>
    <w:rsid w:val="008C069B"/>
    <w:rsid w:val="008C0E31"/>
    <w:rsid w:val="008C0E7F"/>
    <w:rsid w:val="008C183D"/>
    <w:rsid w:val="008C257C"/>
    <w:rsid w:val="008C3191"/>
    <w:rsid w:val="008C3C54"/>
    <w:rsid w:val="008C3C64"/>
    <w:rsid w:val="008C403E"/>
    <w:rsid w:val="008C410C"/>
    <w:rsid w:val="008C4424"/>
    <w:rsid w:val="008C4C42"/>
    <w:rsid w:val="008C79DC"/>
    <w:rsid w:val="008C7E18"/>
    <w:rsid w:val="008D0681"/>
    <w:rsid w:val="008D33A0"/>
    <w:rsid w:val="008D3639"/>
    <w:rsid w:val="008D3920"/>
    <w:rsid w:val="008D3BF6"/>
    <w:rsid w:val="008D4809"/>
    <w:rsid w:val="008D51E5"/>
    <w:rsid w:val="008D58E9"/>
    <w:rsid w:val="008D6280"/>
    <w:rsid w:val="008D6A15"/>
    <w:rsid w:val="008D6CA9"/>
    <w:rsid w:val="008E0ABE"/>
    <w:rsid w:val="008E2105"/>
    <w:rsid w:val="008E27A3"/>
    <w:rsid w:val="008E2B70"/>
    <w:rsid w:val="008E2FBF"/>
    <w:rsid w:val="008E3291"/>
    <w:rsid w:val="008E398A"/>
    <w:rsid w:val="008E41EE"/>
    <w:rsid w:val="008E4411"/>
    <w:rsid w:val="008E5A3F"/>
    <w:rsid w:val="008E6F4F"/>
    <w:rsid w:val="008E7FFC"/>
    <w:rsid w:val="008F0873"/>
    <w:rsid w:val="008F09E3"/>
    <w:rsid w:val="008F232E"/>
    <w:rsid w:val="008F69F1"/>
    <w:rsid w:val="008F6A68"/>
    <w:rsid w:val="008F6AD1"/>
    <w:rsid w:val="008F7D7B"/>
    <w:rsid w:val="0090082D"/>
    <w:rsid w:val="0090098E"/>
    <w:rsid w:val="00900F40"/>
    <w:rsid w:val="00902228"/>
    <w:rsid w:val="00903FE4"/>
    <w:rsid w:val="009050F7"/>
    <w:rsid w:val="00905B13"/>
    <w:rsid w:val="00906860"/>
    <w:rsid w:val="00907C1F"/>
    <w:rsid w:val="00910AC8"/>
    <w:rsid w:val="00910DC5"/>
    <w:rsid w:val="00911586"/>
    <w:rsid w:val="00911C27"/>
    <w:rsid w:val="0091241C"/>
    <w:rsid w:val="00913216"/>
    <w:rsid w:val="00914E86"/>
    <w:rsid w:val="00914F01"/>
    <w:rsid w:val="009167AB"/>
    <w:rsid w:val="00917098"/>
    <w:rsid w:val="00917A6C"/>
    <w:rsid w:val="00921947"/>
    <w:rsid w:val="00921A9D"/>
    <w:rsid w:val="009221E5"/>
    <w:rsid w:val="00922BC0"/>
    <w:rsid w:val="00922FAF"/>
    <w:rsid w:val="009238C1"/>
    <w:rsid w:val="00923D40"/>
    <w:rsid w:val="00923DD0"/>
    <w:rsid w:val="00924CA1"/>
    <w:rsid w:val="00925A55"/>
    <w:rsid w:val="00926007"/>
    <w:rsid w:val="00930436"/>
    <w:rsid w:val="009308ED"/>
    <w:rsid w:val="00930A71"/>
    <w:rsid w:val="00931617"/>
    <w:rsid w:val="00931659"/>
    <w:rsid w:val="009319BF"/>
    <w:rsid w:val="009338AB"/>
    <w:rsid w:val="00936EE8"/>
    <w:rsid w:val="00940249"/>
    <w:rsid w:val="009406EE"/>
    <w:rsid w:val="00940DD2"/>
    <w:rsid w:val="00942BCF"/>
    <w:rsid w:val="00944206"/>
    <w:rsid w:val="009444CD"/>
    <w:rsid w:val="00944B42"/>
    <w:rsid w:val="00944D07"/>
    <w:rsid w:val="0094567A"/>
    <w:rsid w:val="00947CE7"/>
    <w:rsid w:val="00950ACD"/>
    <w:rsid w:val="00950DDF"/>
    <w:rsid w:val="00950ED3"/>
    <w:rsid w:val="00951D51"/>
    <w:rsid w:val="00952906"/>
    <w:rsid w:val="0095340E"/>
    <w:rsid w:val="009535FB"/>
    <w:rsid w:val="00953827"/>
    <w:rsid w:val="00954509"/>
    <w:rsid w:val="00956208"/>
    <w:rsid w:val="00957049"/>
    <w:rsid w:val="0095731C"/>
    <w:rsid w:val="009578D2"/>
    <w:rsid w:val="00960D6B"/>
    <w:rsid w:val="00961F30"/>
    <w:rsid w:val="00962BE5"/>
    <w:rsid w:val="00962CEA"/>
    <w:rsid w:val="009634D7"/>
    <w:rsid w:val="00963B53"/>
    <w:rsid w:val="00963BA3"/>
    <w:rsid w:val="00964D99"/>
    <w:rsid w:val="00965E11"/>
    <w:rsid w:val="00966308"/>
    <w:rsid w:val="00966E1F"/>
    <w:rsid w:val="0097190C"/>
    <w:rsid w:val="00972D27"/>
    <w:rsid w:val="00975DE5"/>
    <w:rsid w:val="00977814"/>
    <w:rsid w:val="00977C18"/>
    <w:rsid w:val="00980139"/>
    <w:rsid w:val="00980C03"/>
    <w:rsid w:val="00981331"/>
    <w:rsid w:val="0098255C"/>
    <w:rsid w:val="00983A3F"/>
    <w:rsid w:val="00984F3E"/>
    <w:rsid w:val="009858A0"/>
    <w:rsid w:val="009871F5"/>
    <w:rsid w:val="00987F31"/>
    <w:rsid w:val="009909ED"/>
    <w:rsid w:val="0099476A"/>
    <w:rsid w:val="00994D98"/>
    <w:rsid w:val="0099654D"/>
    <w:rsid w:val="009968B8"/>
    <w:rsid w:val="00996FA9"/>
    <w:rsid w:val="00997C9A"/>
    <w:rsid w:val="009A1768"/>
    <w:rsid w:val="009A34C4"/>
    <w:rsid w:val="009A355E"/>
    <w:rsid w:val="009A4292"/>
    <w:rsid w:val="009A49F7"/>
    <w:rsid w:val="009A4EBB"/>
    <w:rsid w:val="009A4F0D"/>
    <w:rsid w:val="009A5612"/>
    <w:rsid w:val="009A5988"/>
    <w:rsid w:val="009A59B2"/>
    <w:rsid w:val="009A6E0F"/>
    <w:rsid w:val="009A7C65"/>
    <w:rsid w:val="009B0130"/>
    <w:rsid w:val="009B108D"/>
    <w:rsid w:val="009B1852"/>
    <w:rsid w:val="009B1C71"/>
    <w:rsid w:val="009B46D0"/>
    <w:rsid w:val="009B488B"/>
    <w:rsid w:val="009B5A3B"/>
    <w:rsid w:val="009B5C2A"/>
    <w:rsid w:val="009C06BA"/>
    <w:rsid w:val="009C11FB"/>
    <w:rsid w:val="009C1592"/>
    <w:rsid w:val="009C2407"/>
    <w:rsid w:val="009C3C30"/>
    <w:rsid w:val="009C3EA5"/>
    <w:rsid w:val="009C429F"/>
    <w:rsid w:val="009C4849"/>
    <w:rsid w:val="009C487C"/>
    <w:rsid w:val="009C5036"/>
    <w:rsid w:val="009C66B4"/>
    <w:rsid w:val="009C7226"/>
    <w:rsid w:val="009C78E7"/>
    <w:rsid w:val="009D015E"/>
    <w:rsid w:val="009D0C05"/>
    <w:rsid w:val="009D11CB"/>
    <w:rsid w:val="009D3379"/>
    <w:rsid w:val="009D3636"/>
    <w:rsid w:val="009D3E6A"/>
    <w:rsid w:val="009D42FD"/>
    <w:rsid w:val="009D51D6"/>
    <w:rsid w:val="009D7FAB"/>
    <w:rsid w:val="009E28FF"/>
    <w:rsid w:val="009E2902"/>
    <w:rsid w:val="009E3653"/>
    <w:rsid w:val="009E3813"/>
    <w:rsid w:val="009E393B"/>
    <w:rsid w:val="009E39FC"/>
    <w:rsid w:val="009E3C5D"/>
    <w:rsid w:val="009E4458"/>
    <w:rsid w:val="009E4B5E"/>
    <w:rsid w:val="009E4C04"/>
    <w:rsid w:val="009E5243"/>
    <w:rsid w:val="009E633B"/>
    <w:rsid w:val="009E718B"/>
    <w:rsid w:val="009E7357"/>
    <w:rsid w:val="009E7708"/>
    <w:rsid w:val="009F0762"/>
    <w:rsid w:val="009F0EFB"/>
    <w:rsid w:val="009F1280"/>
    <w:rsid w:val="009F1FA7"/>
    <w:rsid w:val="009F4B5B"/>
    <w:rsid w:val="009F4EBE"/>
    <w:rsid w:val="009F6DE3"/>
    <w:rsid w:val="00A0079C"/>
    <w:rsid w:val="00A012F2"/>
    <w:rsid w:val="00A01A03"/>
    <w:rsid w:val="00A02CBE"/>
    <w:rsid w:val="00A02E31"/>
    <w:rsid w:val="00A0495D"/>
    <w:rsid w:val="00A0777D"/>
    <w:rsid w:val="00A10787"/>
    <w:rsid w:val="00A10B1E"/>
    <w:rsid w:val="00A11B93"/>
    <w:rsid w:val="00A11FE0"/>
    <w:rsid w:val="00A123EC"/>
    <w:rsid w:val="00A124FF"/>
    <w:rsid w:val="00A139BB"/>
    <w:rsid w:val="00A14856"/>
    <w:rsid w:val="00A151F4"/>
    <w:rsid w:val="00A15E69"/>
    <w:rsid w:val="00A160AB"/>
    <w:rsid w:val="00A16519"/>
    <w:rsid w:val="00A16AE5"/>
    <w:rsid w:val="00A16FA3"/>
    <w:rsid w:val="00A170E7"/>
    <w:rsid w:val="00A207BB"/>
    <w:rsid w:val="00A216E3"/>
    <w:rsid w:val="00A22FA1"/>
    <w:rsid w:val="00A240E2"/>
    <w:rsid w:val="00A266EE"/>
    <w:rsid w:val="00A26731"/>
    <w:rsid w:val="00A26B7D"/>
    <w:rsid w:val="00A272FA"/>
    <w:rsid w:val="00A27D1D"/>
    <w:rsid w:val="00A3252D"/>
    <w:rsid w:val="00A33997"/>
    <w:rsid w:val="00A33E12"/>
    <w:rsid w:val="00A372D8"/>
    <w:rsid w:val="00A41313"/>
    <w:rsid w:val="00A41D1B"/>
    <w:rsid w:val="00A42414"/>
    <w:rsid w:val="00A4251F"/>
    <w:rsid w:val="00A42932"/>
    <w:rsid w:val="00A436D4"/>
    <w:rsid w:val="00A45916"/>
    <w:rsid w:val="00A45B5A"/>
    <w:rsid w:val="00A4658E"/>
    <w:rsid w:val="00A47317"/>
    <w:rsid w:val="00A47CDA"/>
    <w:rsid w:val="00A50124"/>
    <w:rsid w:val="00A50F12"/>
    <w:rsid w:val="00A513CB"/>
    <w:rsid w:val="00A52190"/>
    <w:rsid w:val="00A521AD"/>
    <w:rsid w:val="00A53BED"/>
    <w:rsid w:val="00A543AB"/>
    <w:rsid w:val="00A54A86"/>
    <w:rsid w:val="00A55709"/>
    <w:rsid w:val="00A57486"/>
    <w:rsid w:val="00A5748A"/>
    <w:rsid w:val="00A61CC2"/>
    <w:rsid w:val="00A62606"/>
    <w:rsid w:val="00A67421"/>
    <w:rsid w:val="00A674E0"/>
    <w:rsid w:val="00A71328"/>
    <w:rsid w:val="00A723AB"/>
    <w:rsid w:val="00A72ED4"/>
    <w:rsid w:val="00A7343C"/>
    <w:rsid w:val="00A73A27"/>
    <w:rsid w:val="00A74361"/>
    <w:rsid w:val="00A74F01"/>
    <w:rsid w:val="00A77B8A"/>
    <w:rsid w:val="00A80CC3"/>
    <w:rsid w:val="00A80EE5"/>
    <w:rsid w:val="00A816FF"/>
    <w:rsid w:val="00A83322"/>
    <w:rsid w:val="00A84170"/>
    <w:rsid w:val="00A84768"/>
    <w:rsid w:val="00A8487D"/>
    <w:rsid w:val="00A84BCE"/>
    <w:rsid w:val="00A84CBE"/>
    <w:rsid w:val="00A8541A"/>
    <w:rsid w:val="00A86251"/>
    <w:rsid w:val="00A8673E"/>
    <w:rsid w:val="00A869FE"/>
    <w:rsid w:val="00A903B3"/>
    <w:rsid w:val="00A9143E"/>
    <w:rsid w:val="00A9208A"/>
    <w:rsid w:val="00A92BDD"/>
    <w:rsid w:val="00A94CC8"/>
    <w:rsid w:val="00A95BDC"/>
    <w:rsid w:val="00A95EB8"/>
    <w:rsid w:val="00AA0170"/>
    <w:rsid w:val="00AA02C6"/>
    <w:rsid w:val="00AA040C"/>
    <w:rsid w:val="00AA0A73"/>
    <w:rsid w:val="00AA0C49"/>
    <w:rsid w:val="00AA176D"/>
    <w:rsid w:val="00AA1EDC"/>
    <w:rsid w:val="00AA3547"/>
    <w:rsid w:val="00AA4134"/>
    <w:rsid w:val="00AA42A3"/>
    <w:rsid w:val="00AA43BA"/>
    <w:rsid w:val="00AA4B0F"/>
    <w:rsid w:val="00AA4C0C"/>
    <w:rsid w:val="00AA4DBD"/>
    <w:rsid w:val="00AA6A51"/>
    <w:rsid w:val="00AA7EFD"/>
    <w:rsid w:val="00AB071A"/>
    <w:rsid w:val="00AB15B6"/>
    <w:rsid w:val="00AB1A2A"/>
    <w:rsid w:val="00AB1ECC"/>
    <w:rsid w:val="00AB3EE9"/>
    <w:rsid w:val="00AB41A6"/>
    <w:rsid w:val="00AB4800"/>
    <w:rsid w:val="00AB4B93"/>
    <w:rsid w:val="00AB5C80"/>
    <w:rsid w:val="00AB6C42"/>
    <w:rsid w:val="00AB6CD8"/>
    <w:rsid w:val="00AC1EDF"/>
    <w:rsid w:val="00AC2390"/>
    <w:rsid w:val="00AC23CE"/>
    <w:rsid w:val="00AC33E8"/>
    <w:rsid w:val="00AC3A9C"/>
    <w:rsid w:val="00AC3BC3"/>
    <w:rsid w:val="00AC473D"/>
    <w:rsid w:val="00AC5A26"/>
    <w:rsid w:val="00AC5AF0"/>
    <w:rsid w:val="00AC720B"/>
    <w:rsid w:val="00AC76EA"/>
    <w:rsid w:val="00AD03CD"/>
    <w:rsid w:val="00AD13E3"/>
    <w:rsid w:val="00AD2597"/>
    <w:rsid w:val="00AD259D"/>
    <w:rsid w:val="00AD26EC"/>
    <w:rsid w:val="00AD4DF3"/>
    <w:rsid w:val="00AD56BE"/>
    <w:rsid w:val="00AD59DD"/>
    <w:rsid w:val="00AD602D"/>
    <w:rsid w:val="00AD7CAB"/>
    <w:rsid w:val="00AE0507"/>
    <w:rsid w:val="00AE0D0F"/>
    <w:rsid w:val="00AE0DB7"/>
    <w:rsid w:val="00AE1E5A"/>
    <w:rsid w:val="00AE21D6"/>
    <w:rsid w:val="00AE239F"/>
    <w:rsid w:val="00AE27FC"/>
    <w:rsid w:val="00AE2921"/>
    <w:rsid w:val="00AE2BC6"/>
    <w:rsid w:val="00AE2E05"/>
    <w:rsid w:val="00AE4033"/>
    <w:rsid w:val="00AE405B"/>
    <w:rsid w:val="00AE45DE"/>
    <w:rsid w:val="00AE4887"/>
    <w:rsid w:val="00AE4C16"/>
    <w:rsid w:val="00AE5024"/>
    <w:rsid w:val="00AE5B0C"/>
    <w:rsid w:val="00AE6333"/>
    <w:rsid w:val="00AE69F8"/>
    <w:rsid w:val="00AF16F6"/>
    <w:rsid w:val="00AF171F"/>
    <w:rsid w:val="00AF2782"/>
    <w:rsid w:val="00AF305C"/>
    <w:rsid w:val="00AF4263"/>
    <w:rsid w:val="00AF55F4"/>
    <w:rsid w:val="00AF64C2"/>
    <w:rsid w:val="00AF6C50"/>
    <w:rsid w:val="00AF7BC8"/>
    <w:rsid w:val="00B0073D"/>
    <w:rsid w:val="00B025D0"/>
    <w:rsid w:val="00B04BD4"/>
    <w:rsid w:val="00B06CF4"/>
    <w:rsid w:val="00B06DC9"/>
    <w:rsid w:val="00B06E66"/>
    <w:rsid w:val="00B0709D"/>
    <w:rsid w:val="00B0738D"/>
    <w:rsid w:val="00B117D9"/>
    <w:rsid w:val="00B128CB"/>
    <w:rsid w:val="00B13C03"/>
    <w:rsid w:val="00B14BB2"/>
    <w:rsid w:val="00B1556A"/>
    <w:rsid w:val="00B15E1D"/>
    <w:rsid w:val="00B16ADE"/>
    <w:rsid w:val="00B16D9A"/>
    <w:rsid w:val="00B1796F"/>
    <w:rsid w:val="00B2051C"/>
    <w:rsid w:val="00B20531"/>
    <w:rsid w:val="00B20724"/>
    <w:rsid w:val="00B207B4"/>
    <w:rsid w:val="00B20E15"/>
    <w:rsid w:val="00B21677"/>
    <w:rsid w:val="00B2170A"/>
    <w:rsid w:val="00B2189A"/>
    <w:rsid w:val="00B2251B"/>
    <w:rsid w:val="00B2254F"/>
    <w:rsid w:val="00B24F77"/>
    <w:rsid w:val="00B25944"/>
    <w:rsid w:val="00B267C3"/>
    <w:rsid w:val="00B279A1"/>
    <w:rsid w:val="00B27F6D"/>
    <w:rsid w:val="00B309D9"/>
    <w:rsid w:val="00B315EE"/>
    <w:rsid w:val="00B319BF"/>
    <w:rsid w:val="00B348CF"/>
    <w:rsid w:val="00B34A51"/>
    <w:rsid w:val="00B353FE"/>
    <w:rsid w:val="00B365B0"/>
    <w:rsid w:val="00B40279"/>
    <w:rsid w:val="00B4059D"/>
    <w:rsid w:val="00B408CB"/>
    <w:rsid w:val="00B40BCC"/>
    <w:rsid w:val="00B41385"/>
    <w:rsid w:val="00B41806"/>
    <w:rsid w:val="00B41838"/>
    <w:rsid w:val="00B41E1C"/>
    <w:rsid w:val="00B426A1"/>
    <w:rsid w:val="00B438F3"/>
    <w:rsid w:val="00B43BC0"/>
    <w:rsid w:val="00B43EA8"/>
    <w:rsid w:val="00B44765"/>
    <w:rsid w:val="00B458BD"/>
    <w:rsid w:val="00B47730"/>
    <w:rsid w:val="00B47A82"/>
    <w:rsid w:val="00B47C01"/>
    <w:rsid w:val="00B47F45"/>
    <w:rsid w:val="00B511F7"/>
    <w:rsid w:val="00B520D9"/>
    <w:rsid w:val="00B52BE6"/>
    <w:rsid w:val="00B53BD0"/>
    <w:rsid w:val="00B53BED"/>
    <w:rsid w:val="00B53ED7"/>
    <w:rsid w:val="00B54ED7"/>
    <w:rsid w:val="00B566DB"/>
    <w:rsid w:val="00B57FD0"/>
    <w:rsid w:val="00B60D71"/>
    <w:rsid w:val="00B61638"/>
    <w:rsid w:val="00B62A79"/>
    <w:rsid w:val="00B63B2E"/>
    <w:rsid w:val="00B63F4A"/>
    <w:rsid w:val="00B644B0"/>
    <w:rsid w:val="00B646F3"/>
    <w:rsid w:val="00B64CF9"/>
    <w:rsid w:val="00B64FB7"/>
    <w:rsid w:val="00B65192"/>
    <w:rsid w:val="00B65E2F"/>
    <w:rsid w:val="00B666E0"/>
    <w:rsid w:val="00B66AE1"/>
    <w:rsid w:val="00B70119"/>
    <w:rsid w:val="00B70BB4"/>
    <w:rsid w:val="00B712E4"/>
    <w:rsid w:val="00B71630"/>
    <w:rsid w:val="00B720BA"/>
    <w:rsid w:val="00B722FF"/>
    <w:rsid w:val="00B73E78"/>
    <w:rsid w:val="00B74975"/>
    <w:rsid w:val="00B7694C"/>
    <w:rsid w:val="00B7785C"/>
    <w:rsid w:val="00B77B84"/>
    <w:rsid w:val="00B77C56"/>
    <w:rsid w:val="00B80969"/>
    <w:rsid w:val="00B8131D"/>
    <w:rsid w:val="00B81A60"/>
    <w:rsid w:val="00B8249A"/>
    <w:rsid w:val="00B836EA"/>
    <w:rsid w:val="00B83705"/>
    <w:rsid w:val="00B8493E"/>
    <w:rsid w:val="00B84B4A"/>
    <w:rsid w:val="00B84D8A"/>
    <w:rsid w:val="00B85D8A"/>
    <w:rsid w:val="00B86C71"/>
    <w:rsid w:val="00B873CF"/>
    <w:rsid w:val="00B901B4"/>
    <w:rsid w:val="00B91AAF"/>
    <w:rsid w:val="00B91C86"/>
    <w:rsid w:val="00B9202D"/>
    <w:rsid w:val="00B92CBA"/>
    <w:rsid w:val="00B93066"/>
    <w:rsid w:val="00B931FA"/>
    <w:rsid w:val="00B93237"/>
    <w:rsid w:val="00B948F2"/>
    <w:rsid w:val="00B97139"/>
    <w:rsid w:val="00B97779"/>
    <w:rsid w:val="00BA0D20"/>
    <w:rsid w:val="00BA18FA"/>
    <w:rsid w:val="00BA1A15"/>
    <w:rsid w:val="00BA1DFD"/>
    <w:rsid w:val="00BA2C4B"/>
    <w:rsid w:val="00BA4ACC"/>
    <w:rsid w:val="00BA51F2"/>
    <w:rsid w:val="00BA5872"/>
    <w:rsid w:val="00BA5F41"/>
    <w:rsid w:val="00BA6B2E"/>
    <w:rsid w:val="00BA73FC"/>
    <w:rsid w:val="00BA7943"/>
    <w:rsid w:val="00BA7AC0"/>
    <w:rsid w:val="00BA7E96"/>
    <w:rsid w:val="00BB1EE4"/>
    <w:rsid w:val="00BB370D"/>
    <w:rsid w:val="00BB3BCF"/>
    <w:rsid w:val="00BB463C"/>
    <w:rsid w:val="00BB5280"/>
    <w:rsid w:val="00BB5E75"/>
    <w:rsid w:val="00BB7883"/>
    <w:rsid w:val="00BC1A82"/>
    <w:rsid w:val="00BC1CE7"/>
    <w:rsid w:val="00BC3899"/>
    <w:rsid w:val="00BC413D"/>
    <w:rsid w:val="00BC4CBD"/>
    <w:rsid w:val="00BC51B5"/>
    <w:rsid w:val="00BC5237"/>
    <w:rsid w:val="00BC58C7"/>
    <w:rsid w:val="00BC61DE"/>
    <w:rsid w:val="00BC6E5A"/>
    <w:rsid w:val="00BC7F13"/>
    <w:rsid w:val="00BD0C81"/>
    <w:rsid w:val="00BD186E"/>
    <w:rsid w:val="00BD1B68"/>
    <w:rsid w:val="00BD1DFD"/>
    <w:rsid w:val="00BD290D"/>
    <w:rsid w:val="00BD3A43"/>
    <w:rsid w:val="00BD5098"/>
    <w:rsid w:val="00BD56F4"/>
    <w:rsid w:val="00BD5A5B"/>
    <w:rsid w:val="00BD5C48"/>
    <w:rsid w:val="00BD5D7E"/>
    <w:rsid w:val="00BD5E53"/>
    <w:rsid w:val="00BD5EB2"/>
    <w:rsid w:val="00BD60E5"/>
    <w:rsid w:val="00BE0639"/>
    <w:rsid w:val="00BE09F9"/>
    <w:rsid w:val="00BE0E02"/>
    <w:rsid w:val="00BE171A"/>
    <w:rsid w:val="00BE18E2"/>
    <w:rsid w:val="00BE1EB2"/>
    <w:rsid w:val="00BE27DF"/>
    <w:rsid w:val="00BE2AEC"/>
    <w:rsid w:val="00BE39F5"/>
    <w:rsid w:val="00BE3A65"/>
    <w:rsid w:val="00BE45D6"/>
    <w:rsid w:val="00BE4676"/>
    <w:rsid w:val="00BE5635"/>
    <w:rsid w:val="00BE5DAB"/>
    <w:rsid w:val="00BE6176"/>
    <w:rsid w:val="00BE6223"/>
    <w:rsid w:val="00BE681D"/>
    <w:rsid w:val="00BF0E8E"/>
    <w:rsid w:val="00BF2553"/>
    <w:rsid w:val="00BF3059"/>
    <w:rsid w:val="00BF33D7"/>
    <w:rsid w:val="00BF3E62"/>
    <w:rsid w:val="00BF582B"/>
    <w:rsid w:val="00BF64AE"/>
    <w:rsid w:val="00BF6C1F"/>
    <w:rsid w:val="00BF6E90"/>
    <w:rsid w:val="00BF7105"/>
    <w:rsid w:val="00BF7370"/>
    <w:rsid w:val="00BF73AB"/>
    <w:rsid w:val="00BF7BFD"/>
    <w:rsid w:val="00C003F5"/>
    <w:rsid w:val="00C00D4D"/>
    <w:rsid w:val="00C018A4"/>
    <w:rsid w:val="00C03792"/>
    <w:rsid w:val="00C044E7"/>
    <w:rsid w:val="00C045E6"/>
    <w:rsid w:val="00C06359"/>
    <w:rsid w:val="00C063E4"/>
    <w:rsid w:val="00C0650E"/>
    <w:rsid w:val="00C06843"/>
    <w:rsid w:val="00C0771A"/>
    <w:rsid w:val="00C07898"/>
    <w:rsid w:val="00C10615"/>
    <w:rsid w:val="00C120EB"/>
    <w:rsid w:val="00C121C6"/>
    <w:rsid w:val="00C15258"/>
    <w:rsid w:val="00C1608B"/>
    <w:rsid w:val="00C1640E"/>
    <w:rsid w:val="00C16503"/>
    <w:rsid w:val="00C16A73"/>
    <w:rsid w:val="00C17274"/>
    <w:rsid w:val="00C1739B"/>
    <w:rsid w:val="00C175B5"/>
    <w:rsid w:val="00C17E64"/>
    <w:rsid w:val="00C2044F"/>
    <w:rsid w:val="00C21E2A"/>
    <w:rsid w:val="00C21F3C"/>
    <w:rsid w:val="00C2256D"/>
    <w:rsid w:val="00C22869"/>
    <w:rsid w:val="00C2306F"/>
    <w:rsid w:val="00C2336A"/>
    <w:rsid w:val="00C26379"/>
    <w:rsid w:val="00C2686B"/>
    <w:rsid w:val="00C2774E"/>
    <w:rsid w:val="00C27F21"/>
    <w:rsid w:val="00C32113"/>
    <w:rsid w:val="00C322A0"/>
    <w:rsid w:val="00C323A3"/>
    <w:rsid w:val="00C32F6C"/>
    <w:rsid w:val="00C34740"/>
    <w:rsid w:val="00C358FF"/>
    <w:rsid w:val="00C36BDC"/>
    <w:rsid w:val="00C36CD5"/>
    <w:rsid w:val="00C37991"/>
    <w:rsid w:val="00C37D2D"/>
    <w:rsid w:val="00C4010D"/>
    <w:rsid w:val="00C40EF7"/>
    <w:rsid w:val="00C41B6A"/>
    <w:rsid w:val="00C4264E"/>
    <w:rsid w:val="00C43D7A"/>
    <w:rsid w:val="00C43E2A"/>
    <w:rsid w:val="00C440BA"/>
    <w:rsid w:val="00C44275"/>
    <w:rsid w:val="00C45C4C"/>
    <w:rsid w:val="00C46142"/>
    <w:rsid w:val="00C4628D"/>
    <w:rsid w:val="00C46EDF"/>
    <w:rsid w:val="00C46F77"/>
    <w:rsid w:val="00C479D5"/>
    <w:rsid w:val="00C51EEA"/>
    <w:rsid w:val="00C529EF"/>
    <w:rsid w:val="00C53663"/>
    <w:rsid w:val="00C54F26"/>
    <w:rsid w:val="00C56677"/>
    <w:rsid w:val="00C5691B"/>
    <w:rsid w:val="00C56C83"/>
    <w:rsid w:val="00C57953"/>
    <w:rsid w:val="00C57DF1"/>
    <w:rsid w:val="00C602B7"/>
    <w:rsid w:val="00C605F9"/>
    <w:rsid w:val="00C61C46"/>
    <w:rsid w:val="00C63114"/>
    <w:rsid w:val="00C63B31"/>
    <w:rsid w:val="00C65973"/>
    <w:rsid w:val="00C665EA"/>
    <w:rsid w:val="00C666D0"/>
    <w:rsid w:val="00C7023F"/>
    <w:rsid w:val="00C70E3B"/>
    <w:rsid w:val="00C70EB7"/>
    <w:rsid w:val="00C7199D"/>
    <w:rsid w:val="00C71D8E"/>
    <w:rsid w:val="00C72589"/>
    <w:rsid w:val="00C7339E"/>
    <w:rsid w:val="00C7366C"/>
    <w:rsid w:val="00C744F9"/>
    <w:rsid w:val="00C758DA"/>
    <w:rsid w:val="00C76835"/>
    <w:rsid w:val="00C77135"/>
    <w:rsid w:val="00C77FA8"/>
    <w:rsid w:val="00C806F8"/>
    <w:rsid w:val="00C81E90"/>
    <w:rsid w:val="00C82B19"/>
    <w:rsid w:val="00C83ED3"/>
    <w:rsid w:val="00C853F3"/>
    <w:rsid w:val="00C8547E"/>
    <w:rsid w:val="00C858A1"/>
    <w:rsid w:val="00C868C2"/>
    <w:rsid w:val="00C86964"/>
    <w:rsid w:val="00C86F03"/>
    <w:rsid w:val="00C8796C"/>
    <w:rsid w:val="00C908F2"/>
    <w:rsid w:val="00C90AC3"/>
    <w:rsid w:val="00C919F8"/>
    <w:rsid w:val="00C91C4B"/>
    <w:rsid w:val="00C91C69"/>
    <w:rsid w:val="00C92648"/>
    <w:rsid w:val="00C92C4A"/>
    <w:rsid w:val="00C9404C"/>
    <w:rsid w:val="00C96B68"/>
    <w:rsid w:val="00CA11BE"/>
    <w:rsid w:val="00CA21FF"/>
    <w:rsid w:val="00CA227E"/>
    <w:rsid w:val="00CA259D"/>
    <w:rsid w:val="00CA2D42"/>
    <w:rsid w:val="00CA3B59"/>
    <w:rsid w:val="00CA4734"/>
    <w:rsid w:val="00CA480D"/>
    <w:rsid w:val="00CA72BC"/>
    <w:rsid w:val="00CB0DD5"/>
    <w:rsid w:val="00CB2065"/>
    <w:rsid w:val="00CB34AE"/>
    <w:rsid w:val="00CB3B91"/>
    <w:rsid w:val="00CB3D25"/>
    <w:rsid w:val="00CB507E"/>
    <w:rsid w:val="00CB5235"/>
    <w:rsid w:val="00CB5B04"/>
    <w:rsid w:val="00CB724D"/>
    <w:rsid w:val="00CC0256"/>
    <w:rsid w:val="00CC08DA"/>
    <w:rsid w:val="00CC1D8E"/>
    <w:rsid w:val="00CC2AE1"/>
    <w:rsid w:val="00CC3648"/>
    <w:rsid w:val="00CC419E"/>
    <w:rsid w:val="00CC4709"/>
    <w:rsid w:val="00CC58E5"/>
    <w:rsid w:val="00CC6120"/>
    <w:rsid w:val="00CC66CE"/>
    <w:rsid w:val="00CC75D8"/>
    <w:rsid w:val="00CD01F3"/>
    <w:rsid w:val="00CD08DE"/>
    <w:rsid w:val="00CD0985"/>
    <w:rsid w:val="00CD1057"/>
    <w:rsid w:val="00CD2568"/>
    <w:rsid w:val="00CD2612"/>
    <w:rsid w:val="00CD3451"/>
    <w:rsid w:val="00CD4560"/>
    <w:rsid w:val="00CD48F8"/>
    <w:rsid w:val="00CD544E"/>
    <w:rsid w:val="00CD696E"/>
    <w:rsid w:val="00CD7005"/>
    <w:rsid w:val="00CD7313"/>
    <w:rsid w:val="00CD7B32"/>
    <w:rsid w:val="00CD7EF6"/>
    <w:rsid w:val="00CE05B2"/>
    <w:rsid w:val="00CE0778"/>
    <w:rsid w:val="00CE1EB6"/>
    <w:rsid w:val="00CE2A09"/>
    <w:rsid w:val="00CE37A3"/>
    <w:rsid w:val="00CE39FF"/>
    <w:rsid w:val="00CE6765"/>
    <w:rsid w:val="00CE679C"/>
    <w:rsid w:val="00CE711C"/>
    <w:rsid w:val="00CE7811"/>
    <w:rsid w:val="00CF03F6"/>
    <w:rsid w:val="00CF2BBE"/>
    <w:rsid w:val="00CF508F"/>
    <w:rsid w:val="00CF51D9"/>
    <w:rsid w:val="00CF6224"/>
    <w:rsid w:val="00CF6312"/>
    <w:rsid w:val="00CF6371"/>
    <w:rsid w:val="00CF6BBA"/>
    <w:rsid w:val="00D008DC"/>
    <w:rsid w:val="00D00F33"/>
    <w:rsid w:val="00D01240"/>
    <w:rsid w:val="00D01CAE"/>
    <w:rsid w:val="00D02B8D"/>
    <w:rsid w:val="00D03023"/>
    <w:rsid w:val="00D04EFE"/>
    <w:rsid w:val="00D05269"/>
    <w:rsid w:val="00D06614"/>
    <w:rsid w:val="00D07B9E"/>
    <w:rsid w:val="00D118C4"/>
    <w:rsid w:val="00D1280E"/>
    <w:rsid w:val="00D13598"/>
    <w:rsid w:val="00D13B13"/>
    <w:rsid w:val="00D13B78"/>
    <w:rsid w:val="00D13D85"/>
    <w:rsid w:val="00D14E1C"/>
    <w:rsid w:val="00D14F94"/>
    <w:rsid w:val="00D15443"/>
    <w:rsid w:val="00D168D0"/>
    <w:rsid w:val="00D175C3"/>
    <w:rsid w:val="00D176BC"/>
    <w:rsid w:val="00D23C64"/>
    <w:rsid w:val="00D23CD6"/>
    <w:rsid w:val="00D23E99"/>
    <w:rsid w:val="00D243AE"/>
    <w:rsid w:val="00D24D84"/>
    <w:rsid w:val="00D257EA"/>
    <w:rsid w:val="00D26552"/>
    <w:rsid w:val="00D31C2C"/>
    <w:rsid w:val="00D31FDB"/>
    <w:rsid w:val="00D32DFF"/>
    <w:rsid w:val="00D33AE2"/>
    <w:rsid w:val="00D33E45"/>
    <w:rsid w:val="00D343B4"/>
    <w:rsid w:val="00D352E8"/>
    <w:rsid w:val="00D36593"/>
    <w:rsid w:val="00D3697C"/>
    <w:rsid w:val="00D3741A"/>
    <w:rsid w:val="00D37A46"/>
    <w:rsid w:val="00D37E26"/>
    <w:rsid w:val="00D40A83"/>
    <w:rsid w:val="00D40F37"/>
    <w:rsid w:val="00D41769"/>
    <w:rsid w:val="00D43267"/>
    <w:rsid w:val="00D43816"/>
    <w:rsid w:val="00D443BA"/>
    <w:rsid w:val="00D44A33"/>
    <w:rsid w:val="00D44DF6"/>
    <w:rsid w:val="00D44FF4"/>
    <w:rsid w:val="00D477F6"/>
    <w:rsid w:val="00D47906"/>
    <w:rsid w:val="00D50E30"/>
    <w:rsid w:val="00D51609"/>
    <w:rsid w:val="00D517AF"/>
    <w:rsid w:val="00D521DB"/>
    <w:rsid w:val="00D523BA"/>
    <w:rsid w:val="00D524ED"/>
    <w:rsid w:val="00D5309D"/>
    <w:rsid w:val="00D53707"/>
    <w:rsid w:val="00D552CA"/>
    <w:rsid w:val="00D5532E"/>
    <w:rsid w:val="00D55979"/>
    <w:rsid w:val="00D55C22"/>
    <w:rsid w:val="00D5662F"/>
    <w:rsid w:val="00D5799C"/>
    <w:rsid w:val="00D614C8"/>
    <w:rsid w:val="00D616A4"/>
    <w:rsid w:val="00D6292F"/>
    <w:rsid w:val="00D62AA1"/>
    <w:rsid w:val="00D63693"/>
    <w:rsid w:val="00D658FC"/>
    <w:rsid w:val="00D65BFC"/>
    <w:rsid w:val="00D65C8A"/>
    <w:rsid w:val="00D6724D"/>
    <w:rsid w:val="00D704ED"/>
    <w:rsid w:val="00D70A96"/>
    <w:rsid w:val="00D72A0D"/>
    <w:rsid w:val="00D7437E"/>
    <w:rsid w:val="00D7458B"/>
    <w:rsid w:val="00D75BDE"/>
    <w:rsid w:val="00D76AC6"/>
    <w:rsid w:val="00D76CCE"/>
    <w:rsid w:val="00D77E9F"/>
    <w:rsid w:val="00D81285"/>
    <w:rsid w:val="00D823DD"/>
    <w:rsid w:val="00D8284E"/>
    <w:rsid w:val="00D838C7"/>
    <w:rsid w:val="00D84162"/>
    <w:rsid w:val="00D842BD"/>
    <w:rsid w:val="00D84832"/>
    <w:rsid w:val="00D84DED"/>
    <w:rsid w:val="00D84FAB"/>
    <w:rsid w:val="00D84FF0"/>
    <w:rsid w:val="00D85C01"/>
    <w:rsid w:val="00D87F44"/>
    <w:rsid w:val="00D90503"/>
    <w:rsid w:val="00D90F11"/>
    <w:rsid w:val="00D9235A"/>
    <w:rsid w:val="00D924A5"/>
    <w:rsid w:val="00D925CF"/>
    <w:rsid w:val="00D92AF3"/>
    <w:rsid w:val="00D934F5"/>
    <w:rsid w:val="00D93936"/>
    <w:rsid w:val="00D9559B"/>
    <w:rsid w:val="00D974E1"/>
    <w:rsid w:val="00D9761B"/>
    <w:rsid w:val="00DA0A96"/>
    <w:rsid w:val="00DA1973"/>
    <w:rsid w:val="00DA2934"/>
    <w:rsid w:val="00DA478C"/>
    <w:rsid w:val="00DA4FF0"/>
    <w:rsid w:val="00DA531C"/>
    <w:rsid w:val="00DA5492"/>
    <w:rsid w:val="00DA60BC"/>
    <w:rsid w:val="00DB0FBC"/>
    <w:rsid w:val="00DB1838"/>
    <w:rsid w:val="00DB2168"/>
    <w:rsid w:val="00DB2AA8"/>
    <w:rsid w:val="00DB2ECB"/>
    <w:rsid w:val="00DB3473"/>
    <w:rsid w:val="00DB4579"/>
    <w:rsid w:val="00DB5AD8"/>
    <w:rsid w:val="00DB5F6D"/>
    <w:rsid w:val="00DB5FA7"/>
    <w:rsid w:val="00DB6DF2"/>
    <w:rsid w:val="00DB6F9C"/>
    <w:rsid w:val="00DB7A90"/>
    <w:rsid w:val="00DC0B90"/>
    <w:rsid w:val="00DC1069"/>
    <w:rsid w:val="00DC203A"/>
    <w:rsid w:val="00DC28EB"/>
    <w:rsid w:val="00DC35B0"/>
    <w:rsid w:val="00DC471F"/>
    <w:rsid w:val="00DC540D"/>
    <w:rsid w:val="00DC5C4D"/>
    <w:rsid w:val="00DC5F47"/>
    <w:rsid w:val="00DC7F7D"/>
    <w:rsid w:val="00DD0351"/>
    <w:rsid w:val="00DD044B"/>
    <w:rsid w:val="00DD09E0"/>
    <w:rsid w:val="00DD0C49"/>
    <w:rsid w:val="00DD1465"/>
    <w:rsid w:val="00DD1975"/>
    <w:rsid w:val="00DD2C46"/>
    <w:rsid w:val="00DD5437"/>
    <w:rsid w:val="00DD5716"/>
    <w:rsid w:val="00DD5B4D"/>
    <w:rsid w:val="00DD70A0"/>
    <w:rsid w:val="00DE0635"/>
    <w:rsid w:val="00DE0A71"/>
    <w:rsid w:val="00DE1598"/>
    <w:rsid w:val="00DE227D"/>
    <w:rsid w:val="00DE405A"/>
    <w:rsid w:val="00DE55C1"/>
    <w:rsid w:val="00DE6161"/>
    <w:rsid w:val="00DE7366"/>
    <w:rsid w:val="00DF199C"/>
    <w:rsid w:val="00DF2BB5"/>
    <w:rsid w:val="00DF3C1B"/>
    <w:rsid w:val="00DF3CD9"/>
    <w:rsid w:val="00DF4023"/>
    <w:rsid w:val="00DF4D13"/>
    <w:rsid w:val="00DF5AF0"/>
    <w:rsid w:val="00DF5D80"/>
    <w:rsid w:val="00DF7532"/>
    <w:rsid w:val="00DF75E1"/>
    <w:rsid w:val="00E01E5D"/>
    <w:rsid w:val="00E04135"/>
    <w:rsid w:val="00E04E91"/>
    <w:rsid w:val="00E04F23"/>
    <w:rsid w:val="00E06E34"/>
    <w:rsid w:val="00E07446"/>
    <w:rsid w:val="00E07BB9"/>
    <w:rsid w:val="00E07CB9"/>
    <w:rsid w:val="00E07D8C"/>
    <w:rsid w:val="00E1052B"/>
    <w:rsid w:val="00E10820"/>
    <w:rsid w:val="00E10A53"/>
    <w:rsid w:val="00E11D56"/>
    <w:rsid w:val="00E12399"/>
    <w:rsid w:val="00E14103"/>
    <w:rsid w:val="00E14E15"/>
    <w:rsid w:val="00E151FB"/>
    <w:rsid w:val="00E1705F"/>
    <w:rsid w:val="00E171D4"/>
    <w:rsid w:val="00E17E45"/>
    <w:rsid w:val="00E20AA9"/>
    <w:rsid w:val="00E21BD0"/>
    <w:rsid w:val="00E220A3"/>
    <w:rsid w:val="00E229B3"/>
    <w:rsid w:val="00E24687"/>
    <w:rsid w:val="00E246C3"/>
    <w:rsid w:val="00E25436"/>
    <w:rsid w:val="00E2565E"/>
    <w:rsid w:val="00E25CE4"/>
    <w:rsid w:val="00E26549"/>
    <w:rsid w:val="00E31002"/>
    <w:rsid w:val="00E32048"/>
    <w:rsid w:val="00E325D8"/>
    <w:rsid w:val="00E344D8"/>
    <w:rsid w:val="00E358E5"/>
    <w:rsid w:val="00E35A25"/>
    <w:rsid w:val="00E35F5D"/>
    <w:rsid w:val="00E376B3"/>
    <w:rsid w:val="00E379E5"/>
    <w:rsid w:val="00E37D07"/>
    <w:rsid w:val="00E37D24"/>
    <w:rsid w:val="00E418B4"/>
    <w:rsid w:val="00E41B20"/>
    <w:rsid w:val="00E41D28"/>
    <w:rsid w:val="00E42897"/>
    <w:rsid w:val="00E439B9"/>
    <w:rsid w:val="00E4476F"/>
    <w:rsid w:val="00E45A7E"/>
    <w:rsid w:val="00E4631B"/>
    <w:rsid w:val="00E4654C"/>
    <w:rsid w:val="00E501BB"/>
    <w:rsid w:val="00E501F7"/>
    <w:rsid w:val="00E54989"/>
    <w:rsid w:val="00E54FB6"/>
    <w:rsid w:val="00E55C6C"/>
    <w:rsid w:val="00E56F9D"/>
    <w:rsid w:val="00E57CBC"/>
    <w:rsid w:val="00E61DA2"/>
    <w:rsid w:val="00E62B90"/>
    <w:rsid w:val="00E62D98"/>
    <w:rsid w:val="00E64564"/>
    <w:rsid w:val="00E646D2"/>
    <w:rsid w:val="00E64A22"/>
    <w:rsid w:val="00E653D4"/>
    <w:rsid w:val="00E654D9"/>
    <w:rsid w:val="00E679F2"/>
    <w:rsid w:val="00E72098"/>
    <w:rsid w:val="00E72AB2"/>
    <w:rsid w:val="00E743D6"/>
    <w:rsid w:val="00E74B10"/>
    <w:rsid w:val="00E74B28"/>
    <w:rsid w:val="00E7504E"/>
    <w:rsid w:val="00E772FA"/>
    <w:rsid w:val="00E778AB"/>
    <w:rsid w:val="00E77AB3"/>
    <w:rsid w:val="00E77DF7"/>
    <w:rsid w:val="00E81079"/>
    <w:rsid w:val="00E81F60"/>
    <w:rsid w:val="00E83B92"/>
    <w:rsid w:val="00E84E2C"/>
    <w:rsid w:val="00E855B5"/>
    <w:rsid w:val="00E85DE3"/>
    <w:rsid w:val="00E86795"/>
    <w:rsid w:val="00E87312"/>
    <w:rsid w:val="00E901A7"/>
    <w:rsid w:val="00E90726"/>
    <w:rsid w:val="00E90FA7"/>
    <w:rsid w:val="00E91E97"/>
    <w:rsid w:val="00E934F8"/>
    <w:rsid w:val="00E93B61"/>
    <w:rsid w:val="00E93C9D"/>
    <w:rsid w:val="00E947E7"/>
    <w:rsid w:val="00E95999"/>
    <w:rsid w:val="00E95C85"/>
    <w:rsid w:val="00E95FAC"/>
    <w:rsid w:val="00E96E62"/>
    <w:rsid w:val="00E97E86"/>
    <w:rsid w:val="00E97FAD"/>
    <w:rsid w:val="00EA0FCA"/>
    <w:rsid w:val="00EA10B1"/>
    <w:rsid w:val="00EA180D"/>
    <w:rsid w:val="00EA3BDC"/>
    <w:rsid w:val="00EA4751"/>
    <w:rsid w:val="00EA514C"/>
    <w:rsid w:val="00EA532A"/>
    <w:rsid w:val="00EA5DD3"/>
    <w:rsid w:val="00EA60E0"/>
    <w:rsid w:val="00EA6741"/>
    <w:rsid w:val="00EB0051"/>
    <w:rsid w:val="00EB05F1"/>
    <w:rsid w:val="00EB0A69"/>
    <w:rsid w:val="00EB0DDA"/>
    <w:rsid w:val="00EB23DE"/>
    <w:rsid w:val="00EB29B7"/>
    <w:rsid w:val="00EB2DE6"/>
    <w:rsid w:val="00EB3E7B"/>
    <w:rsid w:val="00EB47D1"/>
    <w:rsid w:val="00EB4D1E"/>
    <w:rsid w:val="00EB5FF5"/>
    <w:rsid w:val="00EB73CB"/>
    <w:rsid w:val="00EB79DD"/>
    <w:rsid w:val="00EC0B75"/>
    <w:rsid w:val="00EC1024"/>
    <w:rsid w:val="00EC1B1C"/>
    <w:rsid w:val="00EC213D"/>
    <w:rsid w:val="00EC2681"/>
    <w:rsid w:val="00EC4074"/>
    <w:rsid w:val="00EC4B52"/>
    <w:rsid w:val="00EC6891"/>
    <w:rsid w:val="00EC742E"/>
    <w:rsid w:val="00ED0995"/>
    <w:rsid w:val="00ED25E4"/>
    <w:rsid w:val="00ED5830"/>
    <w:rsid w:val="00ED5DED"/>
    <w:rsid w:val="00ED5E88"/>
    <w:rsid w:val="00ED6C99"/>
    <w:rsid w:val="00ED6F87"/>
    <w:rsid w:val="00ED70E3"/>
    <w:rsid w:val="00ED70F8"/>
    <w:rsid w:val="00ED76DF"/>
    <w:rsid w:val="00EE2813"/>
    <w:rsid w:val="00EE4A46"/>
    <w:rsid w:val="00EE53B2"/>
    <w:rsid w:val="00EE7B54"/>
    <w:rsid w:val="00EF23CA"/>
    <w:rsid w:val="00EF339B"/>
    <w:rsid w:val="00EF3551"/>
    <w:rsid w:val="00EF4BD6"/>
    <w:rsid w:val="00EF544A"/>
    <w:rsid w:val="00EF591A"/>
    <w:rsid w:val="00EF5F27"/>
    <w:rsid w:val="00EF6E49"/>
    <w:rsid w:val="00EF7608"/>
    <w:rsid w:val="00EF7E6B"/>
    <w:rsid w:val="00F01988"/>
    <w:rsid w:val="00F024A9"/>
    <w:rsid w:val="00F032DE"/>
    <w:rsid w:val="00F0405A"/>
    <w:rsid w:val="00F0643D"/>
    <w:rsid w:val="00F06B96"/>
    <w:rsid w:val="00F0756A"/>
    <w:rsid w:val="00F10D76"/>
    <w:rsid w:val="00F11A6C"/>
    <w:rsid w:val="00F123C5"/>
    <w:rsid w:val="00F139CA"/>
    <w:rsid w:val="00F13C84"/>
    <w:rsid w:val="00F14D6E"/>
    <w:rsid w:val="00F15144"/>
    <w:rsid w:val="00F1553B"/>
    <w:rsid w:val="00F156A7"/>
    <w:rsid w:val="00F16B5C"/>
    <w:rsid w:val="00F21B43"/>
    <w:rsid w:val="00F21BD2"/>
    <w:rsid w:val="00F21E65"/>
    <w:rsid w:val="00F22356"/>
    <w:rsid w:val="00F230BF"/>
    <w:rsid w:val="00F23BA2"/>
    <w:rsid w:val="00F23F84"/>
    <w:rsid w:val="00F240E5"/>
    <w:rsid w:val="00F24AF1"/>
    <w:rsid w:val="00F25517"/>
    <w:rsid w:val="00F26163"/>
    <w:rsid w:val="00F26322"/>
    <w:rsid w:val="00F26339"/>
    <w:rsid w:val="00F278EB"/>
    <w:rsid w:val="00F279FD"/>
    <w:rsid w:val="00F3008C"/>
    <w:rsid w:val="00F30627"/>
    <w:rsid w:val="00F30777"/>
    <w:rsid w:val="00F312CD"/>
    <w:rsid w:val="00F323D2"/>
    <w:rsid w:val="00F32ABC"/>
    <w:rsid w:val="00F34993"/>
    <w:rsid w:val="00F34E15"/>
    <w:rsid w:val="00F35358"/>
    <w:rsid w:val="00F3537B"/>
    <w:rsid w:val="00F36DF8"/>
    <w:rsid w:val="00F3735A"/>
    <w:rsid w:val="00F375A1"/>
    <w:rsid w:val="00F37895"/>
    <w:rsid w:val="00F37A4D"/>
    <w:rsid w:val="00F37B66"/>
    <w:rsid w:val="00F37BDD"/>
    <w:rsid w:val="00F37BE6"/>
    <w:rsid w:val="00F40B73"/>
    <w:rsid w:val="00F411A3"/>
    <w:rsid w:val="00F41A98"/>
    <w:rsid w:val="00F4231E"/>
    <w:rsid w:val="00F4239F"/>
    <w:rsid w:val="00F429DA"/>
    <w:rsid w:val="00F42D40"/>
    <w:rsid w:val="00F43A96"/>
    <w:rsid w:val="00F43B81"/>
    <w:rsid w:val="00F45AE8"/>
    <w:rsid w:val="00F469F0"/>
    <w:rsid w:val="00F47064"/>
    <w:rsid w:val="00F47332"/>
    <w:rsid w:val="00F47546"/>
    <w:rsid w:val="00F4760E"/>
    <w:rsid w:val="00F5013C"/>
    <w:rsid w:val="00F52313"/>
    <w:rsid w:val="00F52A6B"/>
    <w:rsid w:val="00F558B6"/>
    <w:rsid w:val="00F574C5"/>
    <w:rsid w:val="00F5779B"/>
    <w:rsid w:val="00F60E5B"/>
    <w:rsid w:val="00F61D70"/>
    <w:rsid w:val="00F6252B"/>
    <w:rsid w:val="00F629A1"/>
    <w:rsid w:val="00F62FE7"/>
    <w:rsid w:val="00F63327"/>
    <w:rsid w:val="00F64141"/>
    <w:rsid w:val="00F648A7"/>
    <w:rsid w:val="00F649D8"/>
    <w:rsid w:val="00F65077"/>
    <w:rsid w:val="00F65E55"/>
    <w:rsid w:val="00F6626A"/>
    <w:rsid w:val="00F70ED6"/>
    <w:rsid w:val="00F7280A"/>
    <w:rsid w:val="00F728C9"/>
    <w:rsid w:val="00F74F20"/>
    <w:rsid w:val="00F75073"/>
    <w:rsid w:val="00F7558E"/>
    <w:rsid w:val="00F75C6A"/>
    <w:rsid w:val="00F76ECD"/>
    <w:rsid w:val="00F776CB"/>
    <w:rsid w:val="00F8215C"/>
    <w:rsid w:val="00F8220A"/>
    <w:rsid w:val="00F82644"/>
    <w:rsid w:val="00F83A22"/>
    <w:rsid w:val="00F84382"/>
    <w:rsid w:val="00F865A8"/>
    <w:rsid w:val="00F865B2"/>
    <w:rsid w:val="00F903D2"/>
    <w:rsid w:val="00F91741"/>
    <w:rsid w:val="00F93000"/>
    <w:rsid w:val="00F93D11"/>
    <w:rsid w:val="00F94DA6"/>
    <w:rsid w:val="00F94F2A"/>
    <w:rsid w:val="00F95A97"/>
    <w:rsid w:val="00F95F74"/>
    <w:rsid w:val="00F96A4F"/>
    <w:rsid w:val="00F973AC"/>
    <w:rsid w:val="00FA0288"/>
    <w:rsid w:val="00FA3291"/>
    <w:rsid w:val="00FA3309"/>
    <w:rsid w:val="00FA34F8"/>
    <w:rsid w:val="00FA3796"/>
    <w:rsid w:val="00FA5424"/>
    <w:rsid w:val="00FA6A01"/>
    <w:rsid w:val="00FA6D0C"/>
    <w:rsid w:val="00FA7712"/>
    <w:rsid w:val="00FA7BE6"/>
    <w:rsid w:val="00FB0B5F"/>
    <w:rsid w:val="00FB27A0"/>
    <w:rsid w:val="00FB28F4"/>
    <w:rsid w:val="00FB2E01"/>
    <w:rsid w:val="00FB4989"/>
    <w:rsid w:val="00FB5F44"/>
    <w:rsid w:val="00FB6F33"/>
    <w:rsid w:val="00FB7782"/>
    <w:rsid w:val="00FB7F0E"/>
    <w:rsid w:val="00FC0386"/>
    <w:rsid w:val="00FC1988"/>
    <w:rsid w:val="00FC2D20"/>
    <w:rsid w:val="00FC3772"/>
    <w:rsid w:val="00FC3EAE"/>
    <w:rsid w:val="00FC413C"/>
    <w:rsid w:val="00FC53B1"/>
    <w:rsid w:val="00FC54B4"/>
    <w:rsid w:val="00FC5637"/>
    <w:rsid w:val="00FC6597"/>
    <w:rsid w:val="00FC6CD3"/>
    <w:rsid w:val="00FC7BCB"/>
    <w:rsid w:val="00FD3713"/>
    <w:rsid w:val="00FD4CDE"/>
    <w:rsid w:val="00FD4EB4"/>
    <w:rsid w:val="00FD51EC"/>
    <w:rsid w:val="00FD54AB"/>
    <w:rsid w:val="00FD7350"/>
    <w:rsid w:val="00FD7428"/>
    <w:rsid w:val="00FD7889"/>
    <w:rsid w:val="00FE0D2C"/>
    <w:rsid w:val="00FE1901"/>
    <w:rsid w:val="00FE2042"/>
    <w:rsid w:val="00FE2830"/>
    <w:rsid w:val="00FE2871"/>
    <w:rsid w:val="00FE475A"/>
    <w:rsid w:val="00FE476E"/>
    <w:rsid w:val="00FE535F"/>
    <w:rsid w:val="00FE74E1"/>
    <w:rsid w:val="00FE779C"/>
    <w:rsid w:val="00FE7CA9"/>
    <w:rsid w:val="00FE7FB6"/>
    <w:rsid w:val="00FF2096"/>
    <w:rsid w:val="00FF2D4F"/>
    <w:rsid w:val="00FF60CF"/>
    <w:rsid w:val="00FF6CD4"/>
    <w:rsid w:val="00FF771B"/>
    <w:rsid w:val="00FF7C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3" w:qFormat="1"/>
    <w:lsdException w:name="heading 6" w:uiPriority="3"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4"/>
    <w:lsdException w:name="Title" w:semiHidden="0" w:uiPriority="0" w:unhideWhenUsed="0" w:qFormat="1"/>
    <w:lsdException w:name="Default Paragraph Font" w:uiPriority="1"/>
    <w:lsdException w:name="Body Text" w:uiPriority="4"/>
    <w:lsdException w:name="Body Text Indent" w:uiPriority="4"/>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FC"/>
  </w:style>
  <w:style w:type="paragraph" w:styleId="Titre1">
    <w:name w:val="heading 1"/>
    <w:basedOn w:val="Normal"/>
    <w:next w:val="Normal"/>
    <w:link w:val="Titre1Car"/>
    <w:uiPriority w:val="3"/>
    <w:qFormat/>
    <w:rsid w:val="0030505C"/>
    <w:pPr>
      <w:autoSpaceDE w:val="0"/>
      <w:autoSpaceDN w:val="0"/>
      <w:adjustRightInd w:val="0"/>
      <w:spacing w:after="0" w:line="240" w:lineRule="auto"/>
      <w:jc w:val="both"/>
      <w:outlineLvl w:val="0"/>
    </w:pPr>
    <w:rPr>
      <w:rFonts w:ascii="Arial" w:eastAsia="Times New Roman" w:hAnsi="Arial" w:cs="Arial"/>
      <w:b/>
      <w:sz w:val="28"/>
      <w:szCs w:val="28"/>
      <w:u w:val="single"/>
      <w:lang w:val="fr-FR" w:eastAsia="fr-CA"/>
    </w:rPr>
  </w:style>
  <w:style w:type="paragraph" w:styleId="Titre2">
    <w:name w:val="heading 2"/>
    <w:basedOn w:val="Titresous-article"/>
    <w:next w:val="Normal"/>
    <w:link w:val="Titre2Car"/>
    <w:uiPriority w:val="3"/>
    <w:qFormat/>
    <w:rsid w:val="0030505C"/>
    <w:pPr>
      <w:ind w:firstLine="0"/>
      <w:outlineLvl w:val="1"/>
    </w:pPr>
  </w:style>
  <w:style w:type="paragraph" w:styleId="Titre3">
    <w:name w:val="heading 3"/>
    <w:basedOn w:val="Normal"/>
    <w:next w:val="Normal"/>
    <w:link w:val="Titre3Car"/>
    <w:uiPriority w:val="9"/>
    <w:semiHidden/>
    <w:unhideWhenUsed/>
    <w:qFormat/>
    <w:rsid w:val="0030505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fr-FR" w:eastAsia="fr-CA"/>
    </w:rPr>
  </w:style>
  <w:style w:type="paragraph" w:styleId="Titre4">
    <w:name w:val="heading 4"/>
    <w:basedOn w:val="Normal"/>
    <w:next w:val="Normal"/>
    <w:link w:val="Titre4Car"/>
    <w:uiPriority w:val="9"/>
    <w:semiHidden/>
    <w:unhideWhenUsed/>
    <w:qFormat/>
    <w:rsid w:val="0030505C"/>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fr-FR" w:eastAsia="fr-CA"/>
    </w:rPr>
  </w:style>
  <w:style w:type="paragraph" w:styleId="Titre5">
    <w:name w:val="heading 5"/>
    <w:basedOn w:val="Normal"/>
    <w:next w:val="Normal"/>
    <w:link w:val="Titre5Car"/>
    <w:uiPriority w:val="3"/>
    <w:qFormat/>
    <w:rsid w:val="0030505C"/>
    <w:pPr>
      <w:keepNext/>
      <w:spacing w:after="0" w:line="240" w:lineRule="auto"/>
      <w:jc w:val="center"/>
      <w:outlineLvl w:val="4"/>
    </w:pPr>
    <w:rPr>
      <w:rFonts w:ascii="Arial" w:eastAsia="Times New Roman" w:hAnsi="Arial" w:cs="Arial"/>
      <w:b/>
      <w:bCs/>
      <w:sz w:val="24"/>
      <w:szCs w:val="24"/>
      <w:lang w:eastAsia="fr-FR"/>
    </w:rPr>
  </w:style>
  <w:style w:type="paragraph" w:styleId="Titre6">
    <w:name w:val="heading 6"/>
    <w:basedOn w:val="Normal"/>
    <w:next w:val="Normal"/>
    <w:link w:val="Titre6Car"/>
    <w:uiPriority w:val="3"/>
    <w:qFormat/>
    <w:rsid w:val="0030505C"/>
    <w:pPr>
      <w:keepNext/>
      <w:spacing w:after="0" w:line="240" w:lineRule="auto"/>
      <w:jc w:val="both"/>
      <w:outlineLvl w:val="5"/>
    </w:pPr>
    <w:rPr>
      <w:rFonts w:ascii="Arial" w:eastAsia="Times New Roman" w:hAnsi="Arial" w:cs="Arial"/>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3"/>
    <w:rsid w:val="0030505C"/>
    <w:rPr>
      <w:rFonts w:ascii="Arial" w:eastAsia="Times New Roman" w:hAnsi="Arial" w:cs="Arial"/>
      <w:b/>
      <w:sz w:val="28"/>
      <w:szCs w:val="28"/>
      <w:u w:val="single"/>
      <w:lang w:val="fr-FR" w:eastAsia="fr-CA"/>
    </w:rPr>
  </w:style>
  <w:style w:type="paragraph" w:customStyle="1" w:styleId="Titresous-article">
    <w:name w:val="Titre sous-article"/>
    <w:basedOn w:val="Default"/>
    <w:link w:val="Titresous-articleCar1"/>
    <w:uiPriority w:val="2"/>
    <w:qFormat/>
    <w:rsid w:val="0030505C"/>
    <w:pPr>
      <w:ind w:firstLine="720"/>
      <w:jc w:val="both"/>
    </w:pPr>
    <w:rPr>
      <w:rFonts w:ascii="Arial" w:hAnsi="Arial" w:cs="Arial"/>
      <w:b/>
      <w:color w:val="auto"/>
      <w:lang w:eastAsia="fr-FR"/>
    </w:rPr>
  </w:style>
  <w:style w:type="paragraph" w:customStyle="1" w:styleId="Default">
    <w:name w:val="Default"/>
    <w:link w:val="DefaultCar"/>
    <w:rsid w:val="0030505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customStyle="1" w:styleId="DefaultCar">
    <w:name w:val="Default Car"/>
    <w:link w:val="Default"/>
    <w:uiPriority w:val="4"/>
    <w:rsid w:val="0030505C"/>
    <w:rPr>
      <w:rFonts w:ascii="Times New Roman" w:eastAsia="Times New Roman" w:hAnsi="Times New Roman" w:cs="Times New Roman"/>
      <w:color w:val="000000"/>
      <w:sz w:val="24"/>
      <w:szCs w:val="24"/>
      <w:lang w:eastAsia="fr-CA"/>
    </w:rPr>
  </w:style>
  <w:style w:type="character" w:customStyle="1" w:styleId="Titresous-articleCar1">
    <w:name w:val="Titre sous-article Car1"/>
    <w:link w:val="Titresous-article"/>
    <w:uiPriority w:val="2"/>
    <w:rsid w:val="0030505C"/>
    <w:rPr>
      <w:rFonts w:ascii="Arial" w:eastAsia="Times New Roman" w:hAnsi="Arial" w:cs="Arial"/>
      <w:b/>
      <w:sz w:val="24"/>
      <w:szCs w:val="24"/>
      <w:lang w:eastAsia="fr-FR"/>
    </w:rPr>
  </w:style>
  <w:style w:type="character" w:customStyle="1" w:styleId="Titre2Car">
    <w:name w:val="Titre 2 Car"/>
    <w:basedOn w:val="Policepardfaut"/>
    <w:link w:val="Titre2"/>
    <w:uiPriority w:val="3"/>
    <w:rsid w:val="0030505C"/>
    <w:rPr>
      <w:rFonts w:ascii="Arial" w:eastAsia="Times New Roman" w:hAnsi="Arial" w:cs="Arial"/>
      <w:b/>
      <w:sz w:val="24"/>
      <w:szCs w:val="24"/>
      <w:lang w:eastAsia="fr-FR"/>
    </w:rPr>
  </w:style>
  <w:style w:type="character" w:customStyle="1" w:styleId="Titre3Car">
    <w:name w:val="Titre 3 Car"/>
    <w:basedOn w:val="Policepardfaut"/>
    <w:link w:val="Titre3"/>
    <w:uiPriority w:val="9"/>
    <w:semiHidden/>
    <w:rsid w:val="0030505C"/>
    <w:rPr>
      <w:rFonts w:ascii="Cambria" w:eastAsia="Times New Roman" w:hAnsi="Cambria" w:cs="Times New Roman"/>
      <w:b/>
      <w:bCs/>
      <w:sz w:val="26"/>
      <w:szCs w:val="26"/>
      <w:lang w:val="fr-FR" w:eastAsia="fr-CA"/>
    </w:rPr>
  </w:style>
  <w:style w:type="character" w:customStyle="1" w:styleId="Titre5Car">
    <w:name w:val="Titre 5 Car"/>
    <w:basedOn w:val="Policepardfaut"/>
    <w:link w:val="Titre5"/>
    <w:uiPriority w:val="3"/>
    <w:rsid w:val="0030505C"/>
    <w:rPr>
      <w:rFonts w:ascii="Arial" w:eastAsia="Times New Roman" w:hAnsi="Arial" w:cs="Arial"/>
      <w:b/>
      <w:bCs/>
      <w:sz w:val="24"/>
      <w:szCs w:val="24"/>
      <w:lang w:eastAsia="fr-FR"/>
    </w:rPr>
  </w:style>
  <w:style w:type="character" w:customStyle="1" w:styleId="Titre6Car">
    <w:name w:val="Titre 6 Car"/>
    <w:basedOn w:val="Policepardfaut"/>
    <w:link w:val="Titre6"/>
    <w:uiPriority w:val="3"/>
    <w:rsid w:val="0030505C"/>
    <w:rPr>
      <w:rFonts w:ascii="Arial" w:eastAsia="Times New Roman" w:hAnsi="Arial" w:cs="Arial"/>
      <w:b/>
      <w:bCs/>
      <w:sz w:val="24"/>
      <w:szCs w:val="24"/>
      <w:lang w:val="fr-FR" w:eastAsia="fr-FR"/>
    </w:rPr>
  </w:style>
  <w:style w:type="paragraph" w:styleId="Paragraphedeliste">
    <w:name w:val="List Paragraph"/>
    <w:basedOn w:val="Normal"/>
    <w:uiPriority w:val="34"/>
    <w:qFormat/>
    <w:rsid w:val="003214FC"/>
    <w:pPr>
      <w:ind w:left="720"/>
      <w:contextualSpacing/>
    </w:pPr>
  </w:style>
  <w:style w:type="table" w:customStyle="1" w:styleId="Grilledutableau1">
    <w:name w:val="Grille du tableau1"/>
    <w:basedOn w:val="TableauNormal"/>
    <w:next w:val="Grilledutableau"/>
    <w:uiPriority w:val="59"/>
    <w:rsid w:val="003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3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B43BC0"/>
    <w:rPr>
      <w:i/>
      <w:iCs/>
    </w:rPr>
  </w:style>
  <w:style w:type="paragraph" w:styleId="Textedebulles">
    <w:name w:val="Balloon Text"/>
    <w:basedOn w:val="Normal"/>
    <w:link w:val="TextedebullesCar"/>
    <w:semiHidden/>
    <w:unhideWhenUsed/>
    <w:rsid w:val="00B43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BC0"/>
    <w:rPr>
      <w:rFonts w:ascii="Tahoma" w:hAnsi="Tahoma" w:cs="Tahoma"/>
      <w:sz w:val="16"/>
      <w:szCs w:val="16"/>
    </w:rPr>
  </w:style>
  <w:style w:type="table" w:customStyle="1" w:styleId="Grilledutableau2">
    <w:name w:val="Grille du tableau2"/>
    <w:basedOn w:val="TableauNormal"/>
    <w:next w:val="Grilledutableau"/>
    <w:rsid w:val="008D628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B1AA3"/>
    <w:rPr>
      <w:color w:val="0000FF" w:themeColor="hyperlink"/>
      <w:u w:val="single"/>
    </w:rPr>
  </w:style>
  <w:style w:type="paragraph" w:styleId="En-tte">
    <w:name w:val="header"/>
    <w:basedOn w:val="Normal"/>
    <w:link w:val="En-tteCar"/>
    <w:uiPriority w:val="99"/>
    <w:unhideWhenUsed/>
    <w:rsid w:val="00C1739B"/>
    <w:pPr>
      <w:tabs>
        <w:tab w:val="center" w:pos="4320"/>
        <w:tab w:val="right" w:pos="8640"/>
      </w:tabs>
      <w:spacing w:after="0" w:line="240" w:lineRule="auto"/>
    </w:pPr>
  </w:style>
  <w:style w:type="character" w:customStyle="1" w:styleId="En-tteCar">
    <w:name w:val="En-tête Car"/>
    <w:basedOn w:val="Policepardfaut"/>
    <w:link w:val="En-tte"/>
    <w:uiPriority w:val="99"/>
    <w:rsid w:val="00C1739B"/>
  </w:style>
  <w:style w:type="paragraph" w:styleId="Pieddepage">
    <w:name w:val="footer"/>
    <w:basedOn w:val="Normal"/>
    <w:link w:val="PieddepageCar"/>
    <w:uiPriority w:val="99"/>
    <w:unhideWhenUsed/>
    <w:rsid w:val="00C173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739B"/>
  </w:style>
  <w:style w:type="paragraph" w:styleId="Sansinterligne">
    <w:name w:val="No Spacing"/>
    <w:link w:val="SansinterligneCar"/>
    <w:uiPriority w:val="1"/>
    <w:qFormat/>
    <w:rsid w:val="00C1739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1739B"/>
    <w:rPr>
      <w:rFonts w:eastAsiaTheme="minorEastAsia"/>
      <w:lang w:eastAsia="fr-CA"/>
    </w:rPr>
  </w:style>
  <w:style w:type="character" w:customStyle="1" w:styleId="Titre4Car">
    <w:name w:val="Titre 4 Car"/>
    <w:basedOn w:val="Policepardfaut"/>
    <w:link w:val="Titre4"/>
    <w:uiPriority w:val="9"/>
    <w:semiHidden/>
    <w:rsid w:val="0030505C"/>
    <w:rPr>
      <w:rFonts w:ascii="Calibri" w:eastAsia="Times New Roman" w:hAnsi="Calibri" w:cs="Times New Roman"/>
      <w:b/>
      <w:bCs/>
      <w:sz w:val="28"/>
      <w:szCs w:val="28"/>
      <w:lang w:val="fr-FR" w:eastAsia="fr-CA"/>
    </w:rPr>
  </w:style>
  <w:style w:type="character" w:styleId="Numrodepage">
    <w:name w:val="page number"/>
    <w:basedOn w:val="Policepardfaut"/>
    <w:uiPriority w:val="4"/>
    <w:rsid w:val="0030505C"/>
  </w:style>
  <w:style w:type="paragraph" w:styleId="Corpsdetexte">
    <w:name w:val="Body Text"/>
    <w:basedOn w:val="Normal"/>
    <w:link w:val="CorpsdetexteCar"/>
    <w:uiPriority w:val="4"/>
    <w:rsid w:val="0030505C"/>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4"/>
    <w:rsid w:val="0030505C"/>
    <w:rPr>
      <w:rFonts w:ascii="Arial" w:eastAsia="Times New Roman" w:hAnsi="Arial" w:cs="Arial"/>
      <w:sz w:val="24"/>
      <w:szCs w:val="24"/>
      <w:lang w:eastAsia="fr-FR"/>
    </w:rPr>
  </w:style>
  <w:style w:type="paragraph" w:styleId="Retraitcorpsdetexte">
    <w:name w:val="Body Text Indent"/>
    <w:basedOn w:val="Normal"/>
    <w:link w:val="RetraitcorpsdetexteCar"/>
    <w:uiPriority w:val="4"/>
    <w:rsid w:val="0030505C"/>
    <w:pPr>
      <w:spacing w:after="0" w:line="240" w:lineRule="auto"/>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uiPriority w:val="4"/>
    <w:rsid w:val="0030505C"/>
    <w:rPr>
      <w:rFonts w:ascii="Arial" w:eastAsia="Times New Roman" w:hAnsi="Arial" w:cs="Arial"/>
      <w:sz w:val="24"/>
      <w:szCs w:val="24"/>
      <w:lang w:eastAsia="fr-FR"/>
    </w:rPr>
  </w:style>
  <w:style w:type="character" w:customStyle="1" w:styleId="nobold">
    <w:name w:val="nobold"/>
    <w:uiPriority w:val="4"/>
    <w:rsid w:val="0030505C"/>
    <w:rPr>
      <w:b/>
      <w:bCs/>
      <w:sz w:val="27"/>
      <w:szCs w:val="27"/>
    </w:rPr>
  </w:style>
  <w:style w:type="character" w:customStyle="1" w:styleId="printexpandtree">
    <w:name w:val="print expandtree"/>
    <w:basedOn w:val="Policepardfaut"/>
    <w:uiPriority w:val="4"/>
    <w:rsid w:val="0030505C"/>
  </w:style>
  <w:style w:type="paragraph" w:styleId="Listepuces">
    <w:name w:val="List Bullet"/>
    <w:basedOn w:val="Normal"/>
    <w:uiPriority w:val="99"/>
    <w:unhideWhenUsed/>
    <w:rsid w:val="0030505C"/>
    <w:pPr>
      <w:widowControl w:val="0"/>
      <w:numPr>
        <w:numId w:val="1"/>
      </w:numPr>
      <w:autoSpaceDE w:val="0"/>
      <w:autoSpaceDN w:val="0"/>
      <w:adjustRightInd w:val="0"/>
      <w:spacing w:after="0" w:line="240" w:lineRule="auto"/>
      <w:contextualSpacing/>
    </w:pPr>
    <w:rPr>
      <w:rFonts w:ascii="Courier" w:eastAsia="Times New Roman" w:hAnsi="Courier" w:cs="Courier"/>
      <w:sz w:val="20"/>
      <w:szCs w:val="20"/>
      <w:lang w:val="fr-FR" w:eastAsia="fr-CA"/>
    </w:rPr>
  </w:style>
  <w:style w:type="paragraph" w:styleId="En-ttedetabledesmatires">
    <w:name w:val="TOC Heading"/>
    <w:basedOn w:val="Titre1"/>
    <w:next w:val="Normal"/>
    <w:uiPriority w:val="39"/>
    <w:qFormat/>
    <w:rsid w:val="0030505C"/>
    <w:pPr>
      <w:keepLines/>
      <w:autoSpaceDE/>
      <w:autoSpaceDN/>
      <w:adjustRightInd/>
      <w:spacing w:before="480" w:line="276" w:lineRule="auto"/>
      <w:outlineLvl w:val="9"/>
    </w:pPr>
    <w:rPr>
      <w:rFonts w:ascii="Cambria" w:hAnsi="Cambria" w:cs="Times New Roman"/>
      <w:color w:val="365F91"/>
      <w:lang w:eastAsia="en-US"/>
    </w:rPr>
  </w:style>
  <w:style w:type="paragraph" w:styleId="TM1">
    <w:name w:val="toc 1"/>
    <w:basedOn w:val="Normal"/>
    <w:next w:val="Normal"/>
    <w:autoRedefine/>
    <w:uiPriority w:val="39"/>
    <w:unhideWhenUsed/>
    <w:qFormat/>
    <w:rsid w:val="000435A9"/>
    <w:pPr>
      <w:widowControl w:val="0"/>
      <w:tabs>
        <w:tab w:val="right" w:leader="dot" w:pos="10790"/>
      </w:tabs>
      <w:autoSpaceDE w:val="0"/>
      <w:autoSpaceDN w:val="0"/>
      <w:adjustRightInd w:val="0"/>
      <w:spacing w:before="120" w:after="0" w:line="240" w:lineRule="auto"/>
      <w:jc w:val="center"/>
    </w:pPr>
    <w:rPr>
      <w:rFonts w:ascii="Calibri" w:eastAsia="Times New Roman" w:hAnsi="Calibri" w:cs="Courier"/>
      <w:b/>
      <w:bCs/>
      <w:i/>
      <w:iCs/>
      <w:sz w:val="24"/>
      <w:szCs w:val="24"/>
      <w:lang w:val="fr-FR" w:eastAsia="fr-CA"/>
    </w:rPr>
  </w:style>
  <w:style w:type="paragraph" w:styleId="TM2">
    <w:name w:val="toc 2"/>
    <w:basedOn w:val="Normal"/>
    <w:next w:val="Normal"/>
    <w:autoRedefine/>
    <w:uiPriority w:val="39"/>
    <w:unhideWhenUsed/>
    <w:qFormat/>
    <w:rsid w:val="00091CEF"/>
    <w:pPr>
      <w:widowControl w:val="0"/>
      <w:tabs>
        <w:tab w:val="right" w:leader="dot" w:pos="10790"/>
      </w:tabs>
      <w:autoSpaceDE w:val="0"/>
      <w:autoSpaceDN w:val="0"/>
      <w:adjustRightInd w:val="0"/>
      <w:spacing w:before="120" w:after="0" w:line="240" w:lineRule="auto"/>
      <w:ind w:left="709"/>
    </w:pPr>
    <w:rPr>
      <w:rFonts w:ascii="Calibri" w:eastAsia="Times New Roman" w:hAnsi="Calibri" w:cs="Courier"/>
      <w:b/>
      <w:bCs/>
      <w:lang w:val="fr-FR" w:eastAsia="fr-CA"/>
    </w:rPr>
  </w:style>
  <w:style w:type="paragraph" w:styleId="TM3">
    <w:name w:val="toc 3"/>
    <w:basedOn w:val="Normal"/>
    <w:next w:val="Normal"/>
    <w:autoRedefine/>
    <w:uiPriority w:val="39"/>
    <w:unhideWhenUsed/>
    <w:qFormat/>
    <w:rsid w:val="0030505C"/>
    <w:pPr>
      <w:widowControl w:val="0"/>
      <w:autoSpaceDE w:val="0"/>
      <w:autoSpaceDN w:val="0"/>
      <w:adjustRightInd w:val="0"/>
      <w:spacing w:after="0" w:line="240" w:lineRule="auto"/>
      <w:ind w:left="400"/>
    </w:pPr>
    <w:rPr>
      <w:rFonts w:ascii="Calibri" w:eastAsia="Times New Roman" w:hAnsi="Calibri" w:cs="Courier"/>
      <w:sz w:val="20"/>
      <w:szCs w:val="20"/>
      <w:lang w:val="fr-FR" w:eastAsia="fr-CA"/>
    </w:rPr>
  </w:style>
  <w:style w:type="paragraph" w:styleId="TM4">
    <w:name w:val="toc 4"/>
    <w:basedOn w:val="Normal"/>
    <w:next w:val="Normal"/>
    <w:autoRedefine/>
    <w:uiPriority w:val="39"/>
    <w:unhideWhenUsed/>
    <w:rsid w:val="0030505C"/>
    <w:pPr>
      <w:widowControl w:val="0"/>
      <w:autoSpaceDE w:val="0"/>
      <w:autoSpaceDN w:val="0"/>
      <w:adjustRightInd w:val="0"/>
      <w:spacing w:after="0" w:line="240" w:lineRule="auto"/>
      <w:ind w:left="600"/>
    </w:pPr>
    <w:rPr>
      <w:rFonts w:ascii="Calibri" w:eastAsia="Times New Roman" w:hAnsi="Calibri" w:cs="Courier"/>
      <w:sz w:val="20"/>
      <w:szCs w:val="20"/>
      <w:lang w:val="fr-FR" w:eastAsia="fr-CA"/>
    </w:rPr>
  </w:style>
  <w:style w:type="paragraph" w:styleId="TM5">
    <w:name w:val="toc 5"/>
    <w:basedOn w:val="Normal"/>
    <w:next w:val="Normal"/>
    <w:autoRedefine/>
    <w:uiPriority w:val="39"/>
    <w:unhideWhenUsed/>
    <w:rsid w:val="0030505C"/>
    <w:pPr>
      <w:widowControl w:val="0"/>
      <w:autoSpaceDE w:val="0"/>
      <w:autoSpaceDN w:val="0"/>
      <w:adjustRightInd w:val="0"/>
      <w:spacing w:after="0" w:line="240" w:lineRule="auto"/>
      <w:ind w:left="800"/>
    </w:pPr>
    <w:rPr>
      <w:rFonts w:ascii="Calibri" w:eastAsia="Times New Roman" w:hAnsi="Calibri" w:cs="Courier"/>
      <w:sz w:val="20"/>
      <w:szCs w:val="20"/>
      <w:lang w:val="fr-FR" w:eastAsia="fr-CA"/>
    </w:rPr>
  </w:style>
  <w:style w:type="paragraph" w:styleId="TM6">
    <w:name w:val="toc 6"/>
    <w:basedOn w:val="Normal"/>
    <w:next w:val="Normal"/>
    <w:autoRedefine/>
    <w:uiPriority w:val="39"/>
    <w:unhideWhenUsed/>
    <w:rsid w:val="0030505C"/>
    <w:pPr>
      <w:widowControl w:val="0"/>
      <w:autoSpaceDE w:val="0"/>
      <w:autoSpaceDN w:val="0"/>
      <w:adjustRightInd w:val="0"/>
      <w:spacing w:after="0" w:line="240" w:lineRule="auto"/>
      <w:ind w:left="1000"/>
    </w:pPr>
    <w:rPr>
      <w:rFonts w:ascii="Calibri" w:eastAsia="Times New Roman" w:hAnsi="Calibri" w:cs="Courier"/>
      <w:sz w:val="20"/>
      <w:szCs w:val="20"/>
      <w:lang w:val="fr-FR" w:eastAsia="fr-CA"/>
    </w:rPr>
  </w:style>
  <w:style w:type="paragraph" w:styleId="TM7">
    <w:name w:val="toc 7"/>
    <w:basedOn w:val="Normal"/>
    <w:next w:val="Normal"/>
    <w:autoRedefine/>
    <w:uiPriority w:val="39"/>
    <w:unhideWhenUsed/>
    <w:rsid w:val="0030505C"/>
    <w:pPr>
      <w:widowControl w:val="0"/>
      <w:autoSpaceDE w:val="0"/>
      <w:autoSpaceDN w:val="0"/>
      <w:adjustRightInd w:val="0"/>
      <w:spacing w:after="0" w:line="240" w:lineRule="auto"/>
      <w:ind w:left="1200"/>
    </w:pPr>
    <w:rPr>
      <w:rFonts w:ascii="Calibri" w:eastAsia="Times New Roman" w:hAnsi="Calibri" w:cs="Courier"/>
      <w:sz w:val="20"/>
      <w:szCs w:val="20"/>
      <w:lang w:val="fr-FR" w:eastAsia="fr-CA"/>
    </w:rPr>
  </w:style>
  <w:style w:type="paragraph" w:styleId="TM8">
    <w:name w:val="toc 8"/>
    <w:basedOn w:val="Normal"/>
    <w:next w:val="Normal"/>
    <w:autoRedefine/>
    <w:uiPriority w:val="39"/>
    <w:unhideWhenUsed/>
    <w:rsid w:val="0030505C"/>
    <w:pPr>
      <w:widowControl w:val="0"/>
      <w:autoSpaceDE w:val="0"/>
      <w:autoSpaceDN w:val="0"/>
      <w:adjustRightInd w:val="0"/>
      <w:spacing w:after="0" w:line="240" w:lineRule="auto"/>
      <w:ind w:left="1400"/>
    </w:pPr>
    <w:rPr>
      <w:rFonts w:ascii="Calibri" w:eastAsia="Times New Roman" w:hAnsi="Calibri" w:cs="Courier"/>
      <w:sz w:val="20"/>
      <w:szCs w:val="20"/>
      <w:lang w:val="fr-FR" w:eastAsia="fr-CA"/>
    </w:rPr>
  </w:style>
  <w:style w:type="paragraph" w:styleId="TM9">
    <w:name w:val="toc 9"/>
    <w:basedOn w:val="Normal"/>
    <w:next w:val="Normal"/>
    <w:autoRedefine/>
    <w:uiPriority w:val="39"/>
    <w:unhideWhenUsed/>
    <w:rsid w:val="0030505C"/>
    <w:pPr>
      <w:widowControl w:val="0"/>
      <w:autoSpaceDE w:val="0"/>
      <w:autoSpaceDN w:val="0"/>
      <w:adjustRightInd w:val="0"/>
      <w:spacing w:after="0" w:line="240" w:lineRule="auto"/>
      <w:ind w:left="1600"/>
    </w:pPr>
    <w:rPr>
      <w:rFonts w:ascii="Calibri" w:eastAsia="Times New Roman" w:hAnsi="Calibri" w:cs="Courier"/>
      <w:sz w:val="20"/>
      <w:szCs w:val="20"/>
      <w:lang w:val="fr-FR" w:eastAsia="fr-CA"/>
    </w:rPr>
  </w:style>
  <w:style w:type="paragraph" w:styleId="Commentaire">
    <w:name w:val="annotation text"/>
    <w:basedOn w:val="Normal"/>
    <w:link w:val="CommentaireCar"/>
    <w:uiPriority w:val="99"/>
    <w:unhideWhenUsed/>
    <w:rsid w:val="0030505C"/>
    <w:pPr>
      <w:widowControl w:val="0"/>
      <w:autoSpaceDE w:val="0"/>
      <w:autoSpaceDN w:val="0"/>
      <w:adjustRightInd w:val="0"/>
      <w:spacing w:after="0" w:line="240" w:lineRule="auto"/>
    </w:pPr>
    <w:rPr>
      <w:rFonts w:ascii="Courier" w:eastAsia="Times New Roman" w:hAnsi="Courier" w:cs="Courier"/>
      <w:sz w:val="32"/>
      <w:szCs w:val="28"/>
      <w:lang w:val="fr-FR" w:eastAsia="fr-CA"/>
    </w:rPr>
  </w:style>
  <w:style w:type="character" w:customStyle="1" w:styleId="CommentaireCar">
    <w:name w:val="Commentaire Car"/>
    <w:basedOn w:val="Policepardfaut"/>
    <w:link w:val="Commentaire"/>
    <w:uiPriority w:val="99"/>
    <w:rsid w:val="0030505C"/>
    <w:rPr>
      <w:rFonts w:ascii="Courier" w:eastAsia="Times New Roman" w:hAnsi="Courier" w:cs="Courier"/>
      <w:sz w:val="32"/>
      <w:szCs w:val="28"/>
      <w:lang w:val="fr-FR" w:eastAsia="fr-CA"/>
    </w:rPr>
  </w:style>
  <w:style w:type="character" w:customStyle="1" w:styleId="ObjetducommentaireCar">
    <w:name w:val="Objet du commentaire Car"/>
    <w:basedOn w:val="CommentaireCar"/>
    <w:link w:val="Objetducommentaire"/>
    <w:uiPriority w:val="99"/>
    <w:semiHidden/>
    <w:rsid w:val="0030505C"/>
    <w:rPr>
      <w:rFonts w:ascii="Courier" w:eastAsia="Times New Roman" w:hAnsi="Courier" w:cs="Courier"/>
      <w:b/>
      <w:bCs/>
      <w:sz w:val="32"/>
      <w:szCs w:val="28"/>
      <w:lang w:val="fr-FR" w:eastAsia="fr-CA"/>
    </w:rPr>
  </w:style>
  <w:style w:type="paragraph" w:styleId="Objetducommentaire">
    <w:name w:val="annotation subject"/>
    <w:basedOn w:val="Commentaire"/>
    <w:next w:val="Commentaire"/>
    <w:link w:val="ObjetducommentaireCar"/>
    <w:uiPriority w:val="99"/>
    <w:semiHidden/>
    <w:unhideWhenUsed/>
    <w:rsid w:val="0030505C"/>
    <w:rPr>
      <w:b/>
      <w:bCs/>
    </w:rPr>
  </w:style>
  <w:style w:type="character" w:customStyle="1" w:styleId="apple-converted-space">
    <w:name w:val="apple-converted-space"/>
    <w:basedOn w:val="Policepardfaut"/>
    <w:rsid w:val="0030505C"/>
  </w:style>
  <w:style w:type="paragraph" w:customStyle="1" w:styleId="Titrearticle">
    <w:name w:val="Titre article"/>
    <w:basedOn w:val="Titre1"/>
    <w:link w:val="TitrearticleCar"/>
    <w:uiPriority w:val="1"/>
    <w:qFormat/>
    <w:rsid w:val="0030505C"/>
  </w:style>
  <w:style w:type="character" w:customStyle="1" w:styleId="TitrearticleCar">
    <w:name w:val="Titre article Car"/>
    <w:basedOn w:val="Titre1Car"/>
    <w:link w:val="Titrearticle"/>
    <w:uiPriority w:val="1"/>
    <w:rsid w:val="0030505C"/>
    <w:rPr>
      <w:rFonts w:ascii="Arial" w:eastAsia="Times New Roman" w:hAnsi="Arial" w:cs="Arial"/>
      <w:b/>
      <w:sz w:val="28"/>
      <w:szCs w:val="28"/>
      <w:u w:val="single"/>
      <w:lang w:val="fr-FR" w:eastAsia="fr-CA"/>
    </w:rPr>
  </w:style>
  <w:style w:type="paragraph" w:customStyle="1" w:styleId="Titrechap">
    <w:name w:val="Titre chap"/>
    <w:basedOn w:val="Normal"/>
    <w:link w:val="TitrechapCar"/>
    <w:qFormat/>
    <w:rsid w:val="0030505C"/>
    <w:pPr>
      <w:widowControl w:val="0"/>
      <w:tabs>
        <w:tab w:val="left" w:pos="2160"/>
        <w:tab w:val="left" w:pos="3600"/>
        <w:tab w:val="left" w:pos="4320"/>
      </w:tabs>
      <w:autoSpaceDE w:val="0"/>
      <w:autoSpaceDN w:val="0"/>
      <w:adjustRightInd w:val="0"/>
      <w:spacing w:after="0" w:line="240" w:lineRule="auto"/>
      <w:jc w:val="center"/>
    </w:pPr>
    <w:rPr>
      <w:rFonts w:ascii="Arial" w:eastAsia="Times New Roman" w:hAnsi="Arial" w:cs="Arial"/>
      <w:b/>
      <w:smallCaps/>
      <w:sz w:val="36"/>
      <w:szCs w:val="36"/>
      <w:u w:val="single"/>
      <w:lang w:eastAsia="fr-CA"/>
    </w:rPr>
  </w:style>
  <w:style w:type="character" w:customStyle="1" w:styleId="TitrechapCar">
    <w:name w:val="Titre chap Car"/>
    <w:link w:val="Titrechap"/>
    <w:rsid w:val="0030505C"/>
    <w:rPr>
      <w:rFonts w:ascii="Arial" w:eastAsia="Times New Roman" w:hAnsi="Arial" w:cs="Arial"/>
      <w:b/>
      <w:smallCaps/>
      <w:sz w:val="36"/>
      <w:szCs w:val="36"/>
      <w:u w:val="single"/>
      <w:lang w:eastAsia="fr-CA"/>
    </w:rPr>
  </w:style>
  <w:style w:type="character" w:customStyle="1" w:styleId="alpha">
    <w:name w:val="alpha"/>
    <w:basedOn w:val="Policepardfaut"/>
    <w:uiPriority w:val="5"/>
    <w:rsid w:val="0030505C"/>
  </w:style>
  <w:style w:type="character" w:customStyle="1" w:styleId="Titresous-articleCar">
    <w:name w:val="Titre sous-article Car"/>
    <w:basedOn w:val="DefaultCar"/>
    <w:rsid w:val="0030505C"/>
    <w:rPr>
      <w:rFonts w:ascii="Times New Roman" w:eastAsia="Times New Roman" w:hAnsi="Times New Roman" w:cs="Times New Roman"/>
      <w:color w:val="000000"/>
      <w:sz w:val="24"/>
      <w:szCs w:val="24"/>
      <w:lang w:eastAsia="fr-CA"/>
    </w:rPr>
  </w:style>
  <w:style w:type="paragraph" w:customStyle="1" w:styleId="Titretexte">
    <w:name w:val="Titre texte"/>
    <w:basedOn w:val="Titresous-article"/>
    <w:link w:val="TitretexteCar"/>
    <w:uiPriority w:val="3"/>
    <w:qFormat/>
    <w:rsid w:val="0030505C"/>
    <w:pPr>
      <w:ind w:left="2694"/>
    </w:pPr>
  </w:style>
  <w:style w:type="character" w:customStyle="1" w:styleId="TitretexteCar">
    <w:name w:val="Titre texte Car"/>
    <w:basedOn w:val="Titresous-articleCar1"/>
    <w:link w:val="Titretexte"/>
    <w:uiPriority w:val="3"/>
    <w:rsid w:val="0030505C"/>
    <w:rPr>
      <w:rFonts w:ascii="Arial" w:eastAsia="Times New Roman" w:hAnsi="Arial" w:cs="Arial"/>
      <w:b/>
      <w:sz w:val="24"/>
      <w:szCs w:val="24"/>
      <w:lang w:eastAsia="fr-FR"/>
    </w:rPr>
  </w:style>
  <w:style w:type="paragraph" w:customStyle="1" w:styleId="p1parlettre">
    <w:name w:val="p1.par. lettre"/>
    <w:basedOn w:val="Normal"/>
    <w:rsid w:val="0030505C"/>
    <w:pPr>
      <w:spacing w:before="240" w:after="0" w:line="240" w:lineRule="auto"/>
      <w:jc w:val="both"/>
    </w:pPr>
    <w:rPr>
      <w:rFonts w:ascii="Arial" w:eastAsia="Times New Roman" w:hAnsi="Arial" w:cs="Times New Roman"/>
      <w:sz w:val="24"/>
      <w:szCs w:val="24"/>
      <w:lang w:val="fr-FR" w:eastAsia="fr-FR"/>
    </w:rPr>
  </w:style>
  <w:style w:type="paragraph" w:customStyle="1" w:styleId="paragraphe">
    <w:name w:val="paragraphe"/>
    <w:basedOn w:val="Normal"/>
    <w:rsid w:val="0030505C"/>
    <w:pPr>
      <w:spacing w:before="240" w:after="0" w:line="240" w:lineRule="auto"/>
      <w:ind w:right="19"/>
      <w:jc w:val="both"/>
    </w:pPr>
    <w:rPr>
      <w:rFonts w:ascii="Times" w:eastAsia="Times New Roman" w:hAnsi="Times" w:cs="Times"/>
      <w:sz w:val="24"/>
      <w:szCs w:val="24"/>
      <w:lang w:val="fr-FR" w:eastAsia="fr-CA"/>
    </w:rPr>
  </w:style>
  <w:style w:type="paragraph" w:styleId="Retraitcorpsdetexte3">
    <w:name w:val="Body Text Indent 3"/>
    <w:basedOn w:val="Normal"/>
    <w:link w:val="Retraitcorpsdetexte3Car"/>
    <w:uiPriority w:val="99"/>
    <w:unhideWhenUsed/>
    <w:rsid w:val="0030505C"/>
    <w:pPr>
      <w:widowControl w:val="0"/>
      <w:autoSpaceDE w:val="0"/>
      <w:autoSpaceDN w:val="0"/>
      <w:adjustRightInd w:val="0"/>
      <w:spacing w:after="120" w:line="240" w:lineRule="auto"/>
      <w:ind w:left="283"/>
    </w:pPr>
    <w:rPr>
      <w:rFonts w:ascii="Courier" w:eastAsia="Times New Roman" w:hAnsi="Courier" w:cs="Courier"/>
      <w:sz w:val="16"/>
      <w:szCs w:val="16"/>
      <w:lang w:val="fr-FR" w:eastAsia="fr-CA"/>
    </w:rPr>
  </w:style>
  <w:style w:type="character" w:customStyle="1" w:styleId="Retraitcorpsdetexte3Car">
    <w:name w:val="Retrait corps de texte 3 Car"/>
    <w:basedOn w:val="Policepardfaut"/>
    <w:link w:val="Retraitcorpsdetexte3"/>
    <w:uiPriority w:val="99"/>
    <w:rsid w:val="0030505C"/>
    <w:rPr>
      <w:rFonts w:ascii="Courier" w:eastAsia="Times New Roman" w:hAnsi="Courier" w:cs="Courier"/>
      <w:sz w:val="16"/>
      <w:szCs w:val="16"/>
      <w:lang w:val="fr-FR" w:eastAsia="fr-CA"/>
    </w:rPr>
  </w:style>
  <w:style w:type="character" w:customStyle="1" w:styleId="emphtypeital">
    <w:name w:val="emphtypeital"/>
    <w:rsid w:val="0030505C"/>
    <w:rPr>
      <w:i/>
      <w:iCs/>
    </w:rPr>
  </w:style>
  <w:style w:type="character" w:customStyle="1" w:styleId="elemartouartannno">
    <w:name w:val="elemartouartannno"/>
    <w:rsid w:val="0030505C"/>
    <w:rPr>
      <w:b/>
      <w:bCs/>
      <w:sz w:val="36"/>
      <w:szCs w:val="36"/>
    </w:rPr>
  </w:style>
  <w:style w:type="character" w:customStyle="1" w:styleId="apple-style-span">
    <w:name w:val="apple-style-span"/>
    <w:basedOn w:val="Policepardfaut"/>
    <w:rsid w:val="0030505C"/>
  </w:style>
  <w:style w:type="paragraph" w:customStyle="1" w:styleId="Sous-sousarticle">
    <w:name w:val="Sous-sous article"/>
    <w:basedOn w:val="Titresous-article"/>
    <w:link w:val="Sous-sousarticleCar"/>
    <w:uiPriority w:val="4"/>
    <w:qFormat/>
    <w:rsid w:val="0030505C"/>
    <w:rPr>
      <w:i/>
    </w:rPr>
  </w:style>
  <w:style w:type="character" w:customStyle="1" w:styleId="Sous-sousarticleCar">
    <w:name w:val="Sous-sous article Car"/>
    <w:link w:val="Sous-sousarticle"/>
    <w:uiPriority w:val="4"/>
    <w:rsid w:val="0030505C"/>
    <w:rPr>
      <w:rFonts w:ascii="Arial" w:eastAsia="Times New Roman" w:hAnsi="Arial" w:cs="Arial"/>
      <w:b/>
      <w:i/>
      <w:sz w:val="24"/>
      <w:szCs w:val="24"/>
      <w:lang w:eastAsia="fr-FR"/>
    </w:rPr>
  </w:style>
  <w:style w:type="paragraph" w:styleId="Titre">
    <w:name w:val="Title"/>
    <w:basedOn w:val="Normal"/>
    <w:link w:val="TitreCar"/>
    <w:qFormat/>
    <w:rsid w:val="00CC66CE"/>
    <w:pPr>
      <w:spacing w:after="0" w:line="240" w:lineRule="auto"/>
      <w:jc w:val="center"/>
    </w:pPr>
    <w:rPr>
      <w:rFonts w:ascii="Times New Roman" w:eastAsia="Times New Roman" w:hAnsi="Times New Roman" w:cs="Times New Roman"/>
      <w:b/>
      <w:sz w:val="24"/>
      <w:szCs w:val="20"/>
      <w:lang w:eastAsia="fr-CA"/>
    </w:rPr>
  </w:style>
  <w:style w:type="character" w:customStyle="1" w:styleId="TitreCar">
    <w:name w:val="Titre Car"/>
    <w:basedOn w:val="Policepardfaut"/>
    <w:link w:val="Titre"/>
    <w:rsid w:val="00CC66CE"/>
    <w:rPr>
      <w:rFonts w:ascii="Times New Roman" w:eastAsia="Times New Roman" w:hAnsi="Times New Roman" w:cs="Times New Roman"/>
      <w:b/>
      <w:sz w:val="24"/>
      <w:szCs w:val="20"/>
      <w:lang w:eastAsia="fr-CA"/>
    </w:rPr>
  </w:style>
  <w:style w:type="paragraph" w:customStyle="1" w:styleId="textes">
    <w:name w:val="textes"/>
    <w:basedOn w:val="Normal"/>
    <w:rsid w:val="00502745"/>
    <w:pPr>
      <w:spacing w:before="100" w:beforeAutospacing="1" w:after="100" w:afterAutospacing="1" w:line="240" w:lineRule="auto"/>
    </w:pPr>
    <w:rPr>
      <w:rFonts w:ascii="Verdana" w:eastAsia="Times New Roman" w:hAnsi="Verdana" w:cs="Times New Roman"/>
      <w:color w:val="333333"/>
      <w:sz w:val="18"/>
      <w:szCs w:val="18"/>
      <w:lang w:val="en-US"/>
    </w:rPr>
  </w:style>
  <w:style w:type="character" w:customStyle="1" w:styleId="textesvert1">
    <w:name w:val="textesvert1"/>
    <w:basedOn w:val="Policepardfaut"/>
    <w:rsid w:val="00502745"/>
    <w:rPr>
      <w:rFonts w:ascii="Verdana" w:hAnsi="Verdana" w:hint="default"/>
      <w:b w:val="0"/>
      <w:bCs w:val="0"/>
      <w:i w:val="0"/>
      <w:iCs w:val="0"/>
      <w:color w:val="78A22F"/>
    </w:rPr>
  </w:style>
  <w:style w:type="character" w:styleId="Appeldenotedefin">
    <w:name w:val="endnote reference"/>
    <w:basedOn w:val="Policepardfaut"/>
    <w:uiPriority w:val="99"/>
    <w:semiHidden/>
    <w:unhideWhenUsed/>
    <w:rsid w:val="00CE7811"/>
    <w:rPr>
      <w:vertAlign w:val="superscript"/>
    </w:rPr>
  </w:style>
  <w:style w:type="paragraph" w:styleId="Corpsdetexte2">
    <w:name w:val="Body Text 2"/>
    <w:basedOn w:val="Normal"/>
    <w:link w:val="Corpsdetexte2Car"/>
    <w:uiPriority w:val="99"/>
    <w:semiHidden/>
    <w:unhideWhenUsed/>
    <w:rsid w:val="00102464"/>
    <w:pPr>
      <w:spacing w:after="120" w:line="480" w:lineRule="auto"/>
    </w:pPr>
  </w:style>
  <w:style w:type="character" w:customStyle="1" w:styleId="Corpsdetexte2Car">
    <w:name w:val="Corps de texte 2 Car"/>
    <w:basedOn w:val="Policepardfaut"/>
    <w:link w:val="Corpsdetexte2"/>
    <w:uiPriority w:val="99"/>
    <w:semiHidden/>
    <w:rsid w:val="00102464"/>
  </w:style>
  <w:style w:type="paragraph" w:styleId="Normalcentr">
    <w:name w:val="Block Text"/>
    <w:basedOn w:val="Normal"/>
    <w:rsid w:val="000F283A"/>
    <w:pPr>
      <w:spacing w:after="0" w:line="240" w:lineRule="auto"/>
      <w:ind w:left="567" w:right="617"/>
      <w:jc w:val="center"/>
    </w:pPr>
    <w:rPr>
      <w:rFonts w:ascii="Times New Roman" w:eastAsia="Times New Roman" w:hAnsi="Times New Roman" w:cs="Times New Roman"/>
      <w:iCs/>
      <w:sz w:val="24"/>
      <w:szCs w:val="20"/>
      <w:lang w:eastAsia="fr-FR"/>
    </w:rPr>
  </w:style>
  <w:style w:type="table" w:customStyle="1" w:styleId="Grilledutableau21">
    <w:name w:val="Grille du tableau21"/>
    <w:basedOn w:val="TableauNormal"/>
    <w:next w:val="Grilledutableau"/>
    <w:rsid w:val="00546D6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00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Grilledutableau3">
    <w:name w:val="Grille du tableau3"/>
    <w:basedOn w:val="TableauNormal"/>
    <w:next w:val="Grilledutableau"/>
    <w:uiPriority w:val="59"/>
    <w:rsid w:val="00D7458B"/>
    <w:pPr>
      <w:spacing w:after="0" w:line="240" w:lineRule="auto"/>
    </w:pPr>
    <w:rPr>
      <w:rFonts w:ascii="Calibri" w:hAnsi="Calibri"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1">
    <w:name w:val="texte-courant1"/>
    <w:rsid w:val="00CC75D8"/>
  </w:style>
  <w:style w:type="table" w:customStyle="1" w:styleId="Grilledutableau4">
    <w:name w:val="Grille du tableau4"/>
    <w:basedOn w:val="TableauNormal"/>
    <w:next w:val="Grilledutableau"/>
    <w:rsid w:val="00961F3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80158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367988A0544E0D9E4823711EB28734">
    <w:name w:val="85367988A0544E0D9E4823711EB28734"/>
    <w:rsid w:val="002D01D1"/>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9" w:qFormat="1"/>
    <w:lsdException w:name="heading 4" w:uiPriority="9" w:qFormat="1"/>
    <w:lsdException w:name="heading 5" w:uiPriority="3" w:qFormat="1"/>
    <w:lsdException w:name="heading 6" w:uiPriority="3"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4"/>
    <w:lsdException w:name="Title" w:semiHidden="0" w:uiPriority="0" w:unhideWhenUsed="0" w:qFormat="1"/>
    <w:lsdException w:name="Default Paragraph Font" w:uiPriority="1"/>
    <w:lsdException w:name="Body Text" w:uiPriority="4"/>
    <w:lsdException w:name="Body Text Indent" w:uiPriority="4"/>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FC"/>
  </w:style>
  <w:style w:type="paragraph" w:styleId="Titre1">
    <w:name w:val="heading 1"/>
    <w:basedOn w:val="Normal"/>
    <w:next w:val="Normal"/>
    <w:link w:val="Titre1Car"/>
    <w:uiPriority w:val="3"/>
    <w:qFormat/>
    <w:rsid w:val="0030505C"/>
    <w:pPr>
      <w:autoSpaceDE w:val="0"/>
      <w:autoSpaceDN w:val="0"/>
      <w:adjustRightInd w:val="0"/>
      <w:spacing w:after="0" w:line="240" w:lineRule="auto"/>
      <w:jc w:val="both"/>
      <w:outlineLvl w:val="0"/>
    </w:pPr>
    <w:rPr>
      <w:rFonts w:ascii="Arial" w:eastAsia="Times New Roman" w:hAnsi="Arial" w:cs="Arial"/>
      <w:b/>
      <w:sz w:val="28"/>
      <w:szCs w:val="28"/>
      <w:u w:val="single"/>
      <w:lang w:val="fr-FR" w:eastAsia="fr-CA"/>
    </w:rPr>
  </w:style>
  <w:style w:type="paragraph" w:styleId="Titre2">
    <w:name w:val="heading 2"/>
    <w:basedOn w:val="Titresous-article"/>
    <w:next w:val="Normal"/>
    <w:link w:val="Titre2Car"/>
    <w:uiPriority w:val="3"/>
    <w:qFormat/>
    <w:rsid w:val="0030505C"/>
    <w:pPr>
      <w:ind w:firstLine="0"/>
      <w:outlineLvl w:val="1"/>
    </w:pPr>
  </w:style>
  <w:style w:type="paragraph" w:styleId="Titre3">
    <w:name w:val="heading 3"/>
    <w:basedOn w:val="Normal"/>
    <w:next w:val="Normal"/>
    <w:link w:val="Titre3Car"/>
    <w:uiPriority w:val="9"/>
    <w:semiHidden/>
    <w:unhideWhenUsed/>
    <w:qFormat/>
    <w:rsid w:val="0030505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fr-FR" w:eastAsia="fr-CA"/>
    </w:rPr>
  </w:style>
  <w:style w:type="paragraph" w:styleId="Titre4">
    <w:name w:val="heading 4"/>
    <w:basedOn w:val="Normal"/>
    <w:next w:val="Normal"/>
    <w:link w:val="Titre4Car"/>
    <w:uiPriority w:val="9"/>
    <w:semiHidden/>
    <w:unhideWhenUsed/>
    <w:qFormat/>
    <w:rsid w:val="0030505C"/>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fr-FR" w:eastAsia="fr-CA"/>
    </w:rPr>
  </w:style>
  <w:style w:type="paragraph" w:styleId="Titre5">
    <w:name w:val="heading 5"/>
    <w:basedOn w:val="Normal"/>
    <w:next w:val="Normal"/>
    <w:link w:val="Titre5Car"/>
    <w:uiPriority w:val="3"/>
    <w:qFormat/>
    <w:rsid w:val="0030505C"/>
    <w:pPr>
      <w:keepNext/>
      <w:spacing w:after="0" w:line="240" w:lineRule="auto"/>
      <w:jc w:val="center"/>
      <w:outlineLvl w:val="4"/>
    </w:pPr>
    <w:rPr>
      <w:rFonts w:ascii="Arial" w:eastAsia="Times New Roman" w:hAnsi="Arial" w:cs="Arial"/>
      <w:b/>
      <w:bCs/>
      <w:sz w:val="24"/>
      <w:szCs w:val="24"/>
      <w:lang w:eastAsia="fr-FR"/>
    </w:rPr>
  </w:style>
  <w:style w:type="paragraph" w:styleId="Titre6">
    <w:name w:val="heading 6"/>
    <w:basedOn w:val="Normal"/>
    <w:next w:val="Normal"/>
    <w:link w:val="Titre6Car"/>
    <w:uiPriority w:val="3"/>
    <w:qFormat/>
    <w:rsid w:val="0030505C"/>
    <w:pPr>
      <w:keepNext/>
      <w:spacing w:after="0" w:line="240" w:lineRule="auto"/>
      <w:jc w:val="both"/>
      <w:outlineLvl w:val="5"/>
    </w:pPr>
    <w:rPr>
      <w:rFonts w:ascii="Arial" w:eastAsia="Times New Roman" w:hAnsi="Arial" w:cs="Arial"/>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3"/>
    <w:rsid w:val="0030505C"/>
    <w:rPr>
      <w:rFonts w:ascii="Arial" w:eastAsia="Times New Roman" w:hAnsi="Arial" w:cs="Arial"/>
      <w:b/>
      <w:sz w:val="28"/>
      <w:szCs w:val="28"/>
      <w:u w:val="single"/>
      <w:lang w:val="fr-FR" w:eastAsia="fr-CA"/>
    </w:rPr>
  </w:style>
  <w:style w:type="paragraph" w:customStyle="1" w:styleId="Titresous-article">
    <w:name w:val="Titre sous-article"/>
    <w:basedOn w:val="Default"/>
    <w:link w:val="Titresous-articleCar1"/>
    <w:uiPriority w:val="2"/>
    <w:qFormat/>
    <w:rsid w:val="0030505C"/>
    <w:pPr>
      <w:ind w:firstLine="720"/>
      <w:jc w:val="both"/>
    </w:pPr>
    <w:rPr>
      <w:rFonts w:ascii="Arial" w:hAnsi="Arial" w:cs="Arial"/>
      <w:b/>
      <w:color w:val="auto"/>
      <w:lang w:eastAsia="fr-FR"/>
    </w:rPr>
  </w:style>
  <w:style w:type="paragraph" w:customStyle="1" w:styleId="Default">
    <w:name w:val="Default"/>
    <w:link w:val="DefaultCar"/>
    <w:rsid w:val="0030505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customStyle="1" w:styleId="DefaultCar">
    <w:name w:val="Default Car"/>
    <w:link w:val="Default"/>
    <w:uiPriority w:val="4"/>
    <w:rsid w:val="0030505C"/>
    <w:rPr>
      <w:rFonts w:ascii="Times New Roman" w:eastAsia="Times New Roman" w:hAnsi="Times New Roman" w:cs="Times New Roman"/>
      <w:color w:val="000000"/>
      <w:sz w:val="24"/>
      <w:szCs w:val="24"/>
      <w:lang w:eastAsia="fr-CA"/>
    </w:rPr>
  </w:style>
  <w:style w:type="character" w:customStyle="1" w:styleId="Titresous-articleCar1">
    <w:name w:val="Titre sous-article Car1"/>
    <w:link w:val="Titresous-article"/>
    <w:uiPriority w:val="2"/>
    <w:rsid w:val="0030505C"/>
    <w:rPr>
      <w:rFonts w:ascii="Arial" w:eastAsia="Times New Roman" w:hAnsi="Arial" w:cs="Arial"/>
      <w:b/>
      <w:sz w:val="24"/>
      <w:szCs w:val="24"/>
      <w:lang w:eastAsia="fr-FR"/>
    </w:rPr>
  </w:style>
  <w:style w:type="character" w:customStyle="1" w:styleId="Titre2Car">
    <w:name w:val="Titre 2 Car"/>
    <w:basedOn w:val="Policepardfaut"/>
    <w:link w:val="Titre2"/>
    <w:uiPriority w:val="3"/>
    <w:rsid w:val="0030505C"/>
    <w:rPr>
      <w:rFonts w:ascii="Arial" w:eastAsia="Times New Roman" w:hAnsi="Arial" w:cs="Arial"/>
      <w:b/>
      <w:sz w:val="24"/>
      <w:szCs w:val="24"/>
      <w:lang w:eastAsia="fr-FR"/>
    </w:rPr>
  </w:style>
  <w:style w:type="character" w:customStyle="1" w:styleId="Titre3Car">
    <w:name w:val="Titre 3 Car"/>
    <w:basedOn w:val="Policepardfaut"/>
    <w:link w:val="Titre3"/>
    <w:uiPriority w:val="9"/>
    <w:semiHidden/>
    <w:rsid w:val="0030505C"/>
    <w:rPr>
      <w:rFonts w:ascii="Cambria" w:eastAsia="Times New Roman" w:hAnsi="Cambria" w:cs="Times New Roman"/>
      <w:b/>
      <w:bCs/>
      <w:sz w:val="26"/>
      <w:szCs w:val="26"/>
      <w:lang w:val="fr-FR" w:eastAsia="fr-CA"/>
    </w:rPr>
  </w:style>
  <w:style w:type="character" w:customStyle="1" w:styleId="Titre5Car">
    <w:name w:val="Titre 5 Car"/>
    <w:basedOn w:val="Policepardfaut"/>
    <w:link w:val="Titre5"/>
    <w:uiPriority w:val="3"/>
    <w:rsid w:val="0030505C"/>
    <w:rPr>
      <w:rFonts w:ascii="Arial" w:eastAsia="Times New Roman" w:hAnsi="Arial" w:cs="Arial"/>
      <w:b/>
      <w:bCs/>
      <w:sz w:val="24"/>
      <w:szCs w:val="24"/>
      <w:lang w:eastAsia="fr-FR"/>
    </w:rPr>
  </w:style>
  <w:style w:type="character" w:customStyle="1" w:styleId="Titre6Car">
    <w:name w:val="Titre 6 Car"/>
    <w:basedOn w:val="Policepardfaut"/>
    <w:link w:val="Titre6"/>
    <w:uiPriority w:val="3"/>
    <w:rsid w:val="0030505C"/>
    <w:rPr>
      <w:rFonts w:ascii="Arial" w:eastAsia="Times New Roman" w:hAnsi="Arial" w:cs="Arial"/>
      <w:b/>
      <w:bCs/>
      <w:sz w:val="24"/>
      <w:szCs w:val="24"/>
      <w:lang w:val="fr-FR" w:eastAsia="fr-FR"/>
    </w:rPr>
  </w:style>
  <w:style w:type="paragraph" w:styleId="Paragraphedeliste">
    <w:name w:val="List Paragraph"/>
    <w:basedOn w:val="Normal"/>
    <w:uiPriority w:val="34"/>
    <w:qFormat/>
    <w:rsid w:val="003214FC"/>
    <w:pPr>
      <w:ind w:left="720"/>
      <w:contextualSpacing/>
    </w:pPr>
  </w:style>
  <w:style w:type="table" w:customStyle="1" w:styleId="Grilledutableau1">
    <w:name w:val="Grille du tableau1"/>
    <w:basedOn w:val="TableauNormal"/>
    <w:next w:val="Grilledutableau"/>
    <w:uiPriority w:val="59"/>
    <w:rsid w:val="003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321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B43BC0"/>
    <w:rPr>
      <w:i/>
      <w:iCs/>
    </w:rPr>
  </w:style>
  <w:style w:type="paragraph" w:styleId="Textedebulles">
    <w:name w:val="Balloon Text"/>
    <w:basedOn w:val="Normal"/>
    <w:link w:val="TextedebullesCar"/>
    <w:semiHidden/>
    <w:unhideWhenUsed/>
    <w:rsid w:val="00B43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BC0"/>
    <w:rPr>
      <w:rFonts w:ascii="Tahoma" w:hAnsi="Tahoma" w:cs="Tahoma"/>
      <w:sz w:val="16"/>
      <w:szCs w:val="16"/>
    </w:rPr>
  </w:style>
  <w:style w:type="table" w:customStyle="1" w:styleId="Grilledutableau2">
    <w:name w:val="Grille du tableau2"/>
    <w:basedOn w:val="TableauNormal"/>
    <w:next w:val="Grilledutableau"/>
    <w:rsid w:val="008D628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B1AA3"/>
    <w:rPr>
      <w:color w:val="0000FF" w:themeColor="hyperlink"/>
      <w:u w:val="single"/>
    </w:rPr>
  </w:style>
  <w:style w:type="paragraph" w:styleId="En-tte">
    <w:name w:val="header"/>
    <w:basedOn w:val="Normal"/>
    <w:link w:val="En-tteCar"/>
    <w:uiPriority w:val="99"/>
    <w:unhideWhenUsed/>
    <w:rsid w:val="00C1739B"/>
    <w:pPr>
      <w:tabs>
        <w:tab w:val="center" w:pos="4320"/>
        <w:tab w:val="right" w:pos="8640"/>
      </w:tabs>
      <w:spacing w:after="0" w:line="240" w:lineRule="auto"/>
    </w:pPr>
  </w:style>
  <w:style w:type="character" w:customStyle="1" w:styleId="En-tteCar">
    <w:name w:val="En-tête Car"/>
    <w:basedOn w:val="Policepardfaut"/>
    <w:link w:val="En-tte"/>
    <w:uiPriority w:val="99"/>
    <w:rsid w:val="00C1739B"/>
  </w:style>
  <w:style w:type="paragraph" w:styleId="Pieddepage">
    <w:name w:val="footer"/>
    <w:basedOn w:val="Normal"/>
    <w:link w:val="PieddepageCar"/>
    <w:uiPriority w:val="99"/>
    <w:unhideWhenUsed/>
    <w:rsid w:val="00C173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1739B"/>
  </w:style>
  <w:style w:type="paragraph" w:styleId="Sansinterligne">
    <w:name w:val="No Spacing"/>
    <w:link w:val="SansinterligneCar"/>
    <w:uiPriority w:val="1"/>
    <w:qFormat/>
    <w:rsid w:val="00C1739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1739B"/>
    <w:rPr>
      <w:rFonts w:eastAsiaTheme="minorEastAsia"/>
      <w:lang w:eastAsia="fr-CA"/>
    </w:rPr>
  </w:style>
  <w:style w:type="character" w:customStyle="1" w:styleId="Titre4Car">
    <w:name w:val="Titre 4 Car"/>
    <w:basedOn w:val="Policepardfaut"/>
    <w:link w:val="Titre4"/>
    <w:uiPriority w:val="9"/>
    <w:semiHidden/>
    <w:rsid w:val="0030505C"/>
    <w:rPr>
      <w:rFonts w:ascii="Calibri" w:eastAsia="Times New Roman" w:hAnsi="Calibri" w:cs="Times New Roman"/>
      <w:b/>
      <w:bCs/>
      <w:sz w:val="28"/>
      <w:szCs w:val="28"/>
      <w:lang w:val="fr-FR" w:eastAsia="fr-CA"/>
    </w:rPr>
  </w:style>
  <w:style w:type="character" w:styleId="Numrodepage">
    <w:name w:val="page number"/>
    <w:basedOn w:val="Policepardfaut"/>
    <w:uiPriority w:val="4"/>
    <w:rsid w:val="0030505C"/>
  </w:style>
  <w:style w:type="paragraph" w:styleId="Corpsdetexte">
    <w:name w:val="Body Text"/>
    <w:basedOn w:val="Normal"/>
    <w:link w:val="CorpsdetexteCar"/>
    <w:uiPriority w:val="4"/>
    <w:rsid w:val="0030505C"/>
    <w:pPr>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4"/>
    <w:rsid w:val="0030505C"/>
    <w:rPr>
      <w:rFonts w:ascii="Arial" w:eastAsia="Times New Roman" w:hAnsi="Arial" w:cs="Arial"/>
      <w:sz w:val="24"/>
      <w:szCs w:val="24"/>
      <w:lang w:eastAsia="fr-FR"/>
    </w:rPr>
  </w:style>
  <w:style w:type="paragraph" w:styleId="Retraitcorpsdetexte">
    <w:name w:val="Body Text Indent"/>
    <w:basedOn w:val="Normal"/>
    <w:link w:val="RetraitcorpsdetexteCar"/>
    <w:uiPriority w:val="4"/>
    <w:rsid w:val="0030505C"/>
    <w:pPr>
      <w:spacing w:after="0" w:line="240" w:lineRule="auto"/>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uiPriority w:val="4"/>
    <w:rsid w:val="0030505C"/>
    <w:rPr>
      <w:rFonts w:ascii="Arial" w:eastAsia="Times New Roman" w:hAnsi="Arial" w:cs="Arial"/>
      <w:sz w:val="24"/>
      <w:szCs w:val="24"/>
      <w:lang w:eastAsia="fr-FR"/>
    </w:rPr>
  </w:style>
  <w:style w:type="character" w:customStyle="1" w:styleId="nobold">
    <w:name w:val="nobold"/>
    <w:uiPriority w:val="4"/>
    <w:rsid w:val="0030505C"/>
    <w:rPr>
      <w:b/>
      <w:bCs/>
      <w:sz w:val="27"/>
      <w:szCs w:val="27"/>
    </w:rPr>
  </w:style>
  <w:style w:type="character" w:customStyle="1" w:styleId="printexpandtree">
    <w:name w:val="print expandtree"/>
    <w:basedOn w:val="Policepardfaut"/>
    <w:uiPriority w:val="4"/>
    <w:rsid w:val="0030505C"/>
  </w:style>
  <w:style w:type="paragraph" w:styleId="Listepuces">
    <w:name w:val="List Bullet"/>
    <w:basedOn w:val="Normal"/>
    <w:uiPriority w:val="99"/>
    <w:unhideWhenUsed/>
    <w:rsid w:val="0030505C"/>
    <w:pPr>
      <w:widowControl w:val="0"/>
      <w:numPr>
        <w:numId w:val="1"/>
      </w:numPr>
      <w:autoSpaceDE w:val="0"/>
      <w:autoSpaceDN w:val="0"/>
      <w:adjustRightInd w:val="0"/>
      <w:spacing w:after="0" w:line="240" w:lineRule="auto"/>
      <w:contextualSpacing/>
    </w:pPr>
    <w:rPr>
      <w:rFonts w:ascii="Courier" w:eastAsia="Times New Roman" w:hAnsi="Courier" w:cs="Courier"/>
      <w:sz w:val="20"/>
      <w:szCs w:val="20"/>
      <w:lang w:val="fr-FR" w:eastAsia="fr-CA"/>
    </w:rPr>
  </w:style>
  <w:style w:type="paragraph" w:styleId="En-ttedetabledesmatires">
    <w:name w:val="TOC Heading"/>
    <w:basedOn w:val="Titre1"/>
    <w:next w:val="Normal"/>
    <w:uiPriority w:val="39"/>
    <w:qFormat/>
    <w:rsid w:val="0030505C"/>
    <w:pPr>
      <w:keepLines/>
      <w:autoSpaceDE/>
      <w:autoSpaceDN/>
      <w:adjustRightInd/>
      <w:spacing w:before="480" w:line="276" w:lineRule="auto"/>
      <w:outlineLvl w:val="9"/>
    </w:pPr>
    <w:rPr>
      <w:rFonts w:ascii="Cambria" w:hAnsi="Cambria" w:cs="Times New Roman"/>
      <w:color w:val="365F91"/>
      <w:lang w:eastAsia="en-US"/>
    </w:rPr>
  </w:style>
  <w:style w:type="paragraph" w:styleId="TM1">
    <w:name w:val="toc 1"/>
    <w:basedOn w:val="Normal"/>
    <w:next w:val="Normal"/>
    <w:autoRedefine/>
    <w:uiPriority w:val="39"/>
    <w:unhideWhenUsed/>
    <w:qFormat/>
    <w:rsid w:val="000435A9"/>
    <w:pPr>
      <w:widowControl w:val="0"/>
      <w:tabs>
        <w:tab w:val="right" w:leader="dot" w:pos="10790"/>
      </w:tabs>
      <w:autoSpaceDE w:val="0"/>
      <w:autoSpaceDN w:val="0"/>
      <w:adjustRightInd w:val="0"/>
      <w:spacing w:before="120" w:after="0" w:line="240" w:lineRule="auto"/>
      <w:jc w:val="center"/>
    </w:pPr>
    <w:rPr>
      <w:rFonts w:ascii="Calibri" w:eastAsia="Times New Roman" w:hAnsi="Calibri" w:cs="Courier"/>
      <w:b/>
      <w:bCs/>
      <w:i/>
      <w:iCs/>
      <w:sz w:val="24"/>
      <w:szCs w:val="24"/>
      <w:lang w:val="fr-FR" w:eastAsia="fr-CA"/>
    </w:rPr>
  </w:style>
  <w:style w:type="paragraph" w:styleId="TM2">
    <w:name w:val="toc 2"/>
    <w:basedOn w:val="Normal"/>
    <w:next w:val="Normal"/>
    <w:autoRedefine/>
    <w:uiPriority w:val="39"/>
    <w:unhideWhenUsed/>
    <w:qFormat/>
    <w:rsid w:val="00091CEF"/>
    <w:pPr>
      <w:widowControl w:val="0"/>
      <w:tabs>
        <w:tab w:val="right" w:leader="dot" w:pos="10790"/>
      </w:tabs>
      <w:autoSpaceDE w:val="0"/>
      <w:autoSpaceDN w:val="0"/>
      <w:adjustRightInd w:val="0"/>
      <w:spacing w:before="120" w:after="0" w:line="240" w:lineRule="auto"/>
      <w:ind w:left="709"/>
    </w:pPr>
    <w:rPr>
      <w:rFonts w:ascii="Calibri" w:eastAsia="Times New Roman" w:hAnsi="Calibri" w:cs="Courier"/>
      <w:b/>
      <w:bCs/>
      <w:lang w:val="fr-FR" w:eastAsia="fr-CA"/>
    </w:rPr>
  </w:style>
  <w:style w:type="paragraph" w:styleId="TM3">
    <w:name w:val="toc 3"/>
    <w:basedOn w:val="Normal"/>
    <w:next w:val="Normal"/>
    <w:autoRedefine/>
    <w:uiPriority w:val="39"/>
    <w:unhideWhenUsed/>
    <w:qFormat/>
    <w:rsid w:val="0030505C"/>
    <w:pPr>
      <w:widowControl w:val="0"/>
      <w:autoSpaceDE w:val="0"/>
      <w:autoSpaceDN w:val="0"/>
      <w:adjustRightInd w:val="0"/>
      <w:spacing w:after="0" w:line="240" w:lineRule="auto"/>
      <w:ind w:left="400"/>
    </w:pPr>
    <w:rPr>
      <w:rFonts w:ascii="Calibri" w:eastAsia="Times New Roman" w:hAnsi="Calibri" w:cs="Courier"/>
      <w:sz w:val="20"/>
      <w:szCs w:val="20"/>
      <w:lang w:val="fr-FR" w:eastAsia="fr-CA"/>
    </w:rPr>
  </w:style>
  <w:style w:type="paragraph" w:styleId="TM4">
    <w:name w:val="toc 4"/>
    <w:basedOn w:val="Normal"/>
    <w:next w:val="Normal"/>
    <w:autoRedefine/>
    <w:uiPriority w:val="39"/>
    <w:unhideWhenUsed/>
    <w:rsid w:val="0030505C"/>
    <w:pPr>
      <w:widowControl w:val="0"/>
      <w:autoSpaceDE w:val="0"/>
      <w:autoSpaceDN w:val="0"/>
      <w:adjustRightInd w:val="0"/>
      <w:spacing w:after="0" w:line="240" w:lineRule="auto"/>
      <w:ind w:left="600"/>
    </w:pPr>
    <w:rPr>
      <w:rFonts w:ascii="Calibri" w:eastAsia="Times New Roman" w:hAnsi="Calibri" w:cs="Courier"/>
      <w:sz w:val="20"/>
      <w:szCs w:val="20"/>
      <w:lang w:val="fr-FR" w:eastAsia="fr-CA"/>
    </w:rPr>
  </w:style>
  <w:style w:type="paragraph" w:styleId="TM5">
    <w:name w:val="toc 5"/>
    <w:basedOn w:val="Normal"/>
    <w:next w:val="Normal"/>
    <w:autoRedefine/>
    <w:uiPriority w:val="39"/>
    <w:unhideWhenUsed/>
    <w:rsid w:val="0030505C"/>
    <w:pPr>
      <w:widowControl w:val="0"/>
      <w:autoSpaceDE w:val="0"/>
      <w:autoSpaceDN w:val="0"/>
      <w:adjustRightInd w:val="0"/>
      <w:spacing w:after="0" w:line="240" w:lineRule="auto"/>
      <w:ind w:left="800"/>
    </w:pPr>
    <w:rPr>
      <w:rFonts w:ascii="Calibri" w:eastAsia="Times New Roman" w:hAnsi="Calibri" w:cs="Courier"/>
      <w:sz w:val="20"/>
      <w:szCs w:val="20"/>
      <w:lang w:val="fr-FR" w:eastAsia="fr-CA"/>
    </w:rPr>
  </w:style>
  <w:style w:type="paragraph" w:styleId="TM6">
    <w:name w:val="toc 6"/>
    <w:basedOn w:val="Normal"/>
    <w:next w:val="Normal"/>
    <w:autoRedefine/>
    <w:uiPriority w:val="39"/>
    <w:unhideWhenUsed/>
    <w:rsid w:val="0030505C"/>
    <w:pPr>
      <w:widowControl w:val="0"/>
      <w:autoSpaceDE w:val="0"/>
      <w:autoSpaceDN w:val="0"/>
      <w:adjustRightInd w:val="0"/>
      <w:spacing w:after="0" w:line="240" w:lineRule="auto"/>
      <w:ind w:left="1000"/>
    </w:pPr>
    <w:rPr>
      <w:rFonts w:ascii="Calibri" w:eastAsia="Times New Roman" w:hAnsi="Calibri" w:cs="Courier"/>
      <w:sz w:val="20"/>
      <w:szCs w:val="20"/>
      <w:lang w:val="fr-FR" w:eastAsia="fr-CA"/>
    </w:rPr>
  </w:style>
  <w:style w:type="paragraph" w:styleId="TM7">
    <w:name w:val="toc 7"/>
    <w:basedOn w:val="Normal"/>
    <w:next w:val="Normal"/>
    <w:autoRedefine/>
    <w:uiPriority w:val="39"/>
    <w:unhideWhenUsed/>
    <w:rsid w:val="0030505C"/>
    <w:pPr>
      <w:widowControl w:val="0"/>
      <w:autoSpaceDE w:val="0"/>
      <w:autoSpaceDN w:val="0"/>
      <w:adjustRightInd w:val="0"/>
      <w:spacing w:after="0" w:line="240" w:lineRule="auto"/>
      <w:ind w:left="1200"/>
    </w:pPr>
    <w:rPr>
      <w:rFonts w:ascii="Calibri" w:eastAsia="Times New Roman" w:hAnsi="Calibri" w:cs="Courier"/>
      <w:sz w:val="20"/>
      <w:szCs w:val="20"/>
      <w:lang w:val="fr-FR" w:eastAsia="fr-CA"/>
    </w:rPr>
  </w:style>
  <w:style w:type="paragraph" w:styleId="TM8">
    <w:name w:val="toc 8"/>
    <w:basedOn w:val="Normal"/>
    <w:next w:val="Normal"/>
    <w:autoRedefine/>
    <w:uiPriority w:val="39"/>
    <w:unhideWhenUsed/>
    <w:rsid w:val="0030505C"/>
    <w:pPr>
      <w:widowControl w:val="0"/>
      <w:autoSpaceDE w:val="0"/>
      <w:autoSpaceDN w:val="0"/>
      <w:adjustRightInd w:val="0"/>
      <w:spacing w:after="0" w:line="240" w:lineRule="auto"/>
      <w:ind w:left="1400"/>
    </w:pPr>
    <w:rPr>
      <w:rFonts w:ascii="Calibri" w:eastAsia="Times New Roman" w:hAnsi="Calibri" w:cs="Courier"/>
      <w:sz w:val="20"/>
      <w:szCs w:val="20"/>
      <w:lang w:val="fr-FR" w:eastAsia="fr-CA"/>
    </w:rPr>
  </w:style>
  <w:style w:type="paragraph" w:styleId="TM9">
    <w:name w:val="toc 9"/>
    <w:basedOn w:val="Normal"/>
    <w:next w:val="Normal"/>
    <w:autoRedefine/>
    <w:uiPriority w:val="39"/>
    <w:unhideWhenUsed/>
    <w:rsid w:val="0030505C"/>
    <w:pPr>
      <w:widowControl w:val="0"/>
      <w:autoSpaceDE w:val="0"/>
      <w:autoSpaceDN w:val="0"/>
      <w:adjustRightInd w:val="0"/>
      <w:spacing w:after="0" w:line="240" w:lineRule="auto"/>
      <w:ind w:left="1600"/>
    </w:pPr>
    <w:rPr>
      <w:rFonts w:ascii="Calibri" w:eastAsia="Times New Roman" w:hAnsi="Calibri" w:cs="Courier"/>
      <w:sz w:val="20"/>
      <w:szCs w:val="20"/>
      <w:lang w:val="fr-FR" w:eastAsia="fr-CA"/>
    </w:rPr>
  </w:style>
  <w:style w:type="paragraph" w:styleId="Commentaire">
    <w:name w:val="annotation text"/>
    <w:basedOn w:val="Normal"/>
    <w:link w:val="CommentaireCar"/>
    <w:uiPriority w:val="99"/>
    <w:unhideWhenUsed/>
    <w:rsid w:val="0030505C"/>
    <w:pPr>
      <w:widowControl w:val="0"/>
      <w:autoSpaceDE w:val="0"/>
      <w:autoSpaceDN w:val="0"/>
      <w:adjustRightInd w:val="0"/>
      <w:spacing w:after="0" w:line="240" w:lineRule="auto"/>
    </w:pPr>
    <w:rPr>
      <w:rFonts w:ascii="Courier" w:eastAsia="Times New Roman" w:hAnsi="Courier" w:cs="Courier"/>
      <w:sz w:val="32"/>
      <w:szCs w:val="28"/>
      <w:lang w:val="fr-FR" w:eastAsia="fr-CA"/>
    </w:rPr>
  </w:style>
  <w:style w:type="character" w:customStyle="1" w:styleId="CommentaireCar">
    <w:name w:val="Commentaire Car"/>
    <w:basedOn w:val="Policepardfaut"/>
    <w:link w:val="Commentaire"/>
    <w:uiPriority w:val="99"/>
    <w:rsid w:val="0030505C"/>
    <w:rPr>
      <w:rFonts w:ascii="Courier" w:eastAsia="Times New Roman" w:hAnsi="Courier" w:cs="Courier"/>
      <w:sz w:val="32"/>
      <w:szCs w:val="28"/>
      <w:lang w:val="fr-FR" w:eastAsia="fr-CA"/>
    </w:rPr>
  </w:style>
  <w:style w:type="character" w:customStyle="1" w:styleId="ObjetducommentaireCar">
    <w:name w:val="Objet du commentaire Car"/>
    <w:basedOn w:val="CommentaireCar"/>
    <w:link w:val="Objetducommentaire"/>
    <w:uiPriority w:val="99"/>
    <w:semiHidden/>
    <w:rsid w:val="0030505C"/>
    <w:rPr>
      <w:rFonts w:ascii="Courier" w:eastAsia="Times New Roman" w:hAnsi="Courier" w:cs="Courier"/>
      <w:b/>
      <w:bCs/>
      <w:sz w:val="32"/>
      <w:szCs w:val="28"/>
      <w:lang w:val="fr-FR" w:eastAsia="fr-CA"/>
    </w:rPr>
  </w:style>
  <w:style w:type="paragraph" w:styleId="Objetducommentaire">
    <w:name w:val="annotation subject"/>
    <w:basedOn w:val="Commentaire"/>
    <w:next w:val="Commentaire"/>
    <w:link w:val="ObjetducommentaireCar"/>
    <w:uiPriority w:val="99"/>
    <w:semiHidden/>
    <w:unhideWhenUsed/>
    <w:rsid w:val="0030505C"/>
    <w:rPr>
      <w:b/>
      <w:bCs/>
    </w:rPr>
  </w:style>
  <w:style w:type="character" w:customStyle="1" w:styleId="apple-converted-space">
    <w:name w:val="apple-converted-space"/>
    <w:basedOn w:val="Policepardfaut"/>
    <w:rsid w:val="0030505C"/>
  </w:style>
  <w:style w:type="paragraph" w:customStyle="1" w:styleId="Titrearticle">
    <w:name w:val="Titre article"/>
    <w:basedOn w:val="Titre1"/>
    <w:link w:val="TitrearticleCar"/>
    <w:uiPriority w:val="1"/>
    <w:qFormat/>
    <w:rsid w:val="0030505C"/>
  </w:style>
  <w:style w:type="character" w:customStyle="1" w:styleId="TitrearticleCar">
    <w:name w:val="Titre article Car"/>
    <w:basedOn w:val="Titre1Car"/>
    <w:link w:val="Titrearticle"/>
    <w:uiPriority w:val="1"/>
    <w:rsid w:val="0030505C"/>
    <w:rPr>
      <w:rFonts w:ascii="Arial" w:eastAsia="Times New Roman" w:hAnsi="Arial" w:cs="Arial"/>
      <w:b/>
      <w:sz w:val="28"/>
      <w:szCs w:val="28"/>
      <w:u w:val="single"/>
      <w:lang w:val="fr-FR" w:eastAsia="fr-CA"/>
    </w:rPr>
  </w:style>
  <w:style w:type="paragraph" w:customStyle="1" w:styleId="Titrechap">
    <w:name w:val="Titre chap"/>
    <w:basedOn w:val="Normal"/>
    <w:link w:val="TitrechapCar"/>
    <w:qFormat/>
    <w:rsid w:val="0030505C"/>
    <w:pPr>
      <w:widowControl w:val="0"/>
      <w:tabs>
        <w:tab w:val="left" w:pos="2160"/>
        <w:tab w:val="left" w:pos="3600"/>
        <w:tab w:val="left" w:pos="4320"/>
      </w:tabs>
      <w:autoSpaceDE w:val="0"/>
      <w:autoSpaceDN w:val="0"/>
      <w:adjustRightInd w:val="0"/>
      <w:spacing w:after="0" w:line="240" w:lineRule="auto"/>
      <w:jc w:val="center"/>
    </w:pPr>
    <w:rPr>
      <w:rFonts w:ascii="Arial" w:eastAsia="Times New Roman" w:hAnsi="Arial" w:cs="Arial"/>
      <w:b/>
      <w:smallCaps/>
      <w:sz w:val="36"/>
      <w:szCs w:val="36"/>
      <w:u w:val="single"/>
      <w:lang w:eastAsia="fr-CA"/>
    </w:rPr>
  </w:style>
  <w:style w:type="character" w:customStyle="1" w:styleId="TitrechapCar">
    <w:name w:val="Titre chap Car"/>
    <w:link w:val="Titrechap"/>
    <w:rsid w:val="0030505C"/>
    <w:rPr>
      <w:rFonts w:ascii="Arial" w:eastAsia="Times New Roman" w:hAnsi="Arial" w:cs="Arial"/>
      <w:b/>
      <w:smallCaps/>
      <w:sz w:val="36"/>
      <w:szCs w:val="36"/>
      <w:u w:val="single"/>
      <w:lang w:eastAsia="fr-CA"/>
    </w:rPr>
  </w:style>
  <w:style w:type="character" w:customStyle="1" w:styleId="alpha">
    <w:name w:val="alpha"/>
    <w:basedOn w:val="Policepardfaut"/>
    <w:uiPriority w:val="5"/>
    <w:rsid w:val="0030505C"/>
  </w:style>
  <w:style w:type="character" w:customStyle="1" w:styleId="Titresous-articleCar">
    <w:name w:val="Titre sous-article Car"/>
    <w:basedOn w:val="DefaultCar"/>
    <w:rsid w:val="0030505C"/>
    <w:rPr>
      <w:rFonts w:ascii="Times New Roman" w:eastAsia="Times New Roman" w:hAnsi="Times New Roman" w:cs="Times New Roman"/>
      <w:color w:val="000000"/>
      <w:sz w:val="24"/>
      <w:szCs w:val="24"/>
      <w:lang w:eastAsia="fr-CA"/>
    </w:rPr>
  </w:style>
  <w:style w:type="paragraph" w:customStyle="1" w:styleId="Titretexte">
    <w:name w:val="Titre texte"/>
    <w:basedOn w:val="Titresous-article"/>
    <w:link w:val="TitretexteCar"/>
    <w:uiPriority w:val="3"/>
    <w:qFormat/>
    <w:rsid w:val="0030505C"/>
    <w:pPr>
      <w:ind w:left="2694"/>
    </w:pPr>
  </w:style>
  <w:style w:type="character" w:customStyle="1" w:styleId="TitretexteCar">
    <w:name w:val="Titre texte Car"/>
    <w:basedOn w:val="Titresous-articleCar1"/>
    <w:link w:val="Titretexte"/>
    <w:uiPriority w:val="3"/>
    <w:rsid w:val="0030505C"/>
    <w:rPr>
      <w:rFonts w:ascii="Arial" w:eastAsia="Times New Roman" w:hAnsi="Arial" w:cs="Arial"/>
      <w:b/>
      <w:sz w:val="24"/>
      <w:szCs w:val="24"/>
      <w:lang w:eastAsia="fr-FR"/>
    </w:rPr>
  </w:style>
  <w:style w:type="paragraph" w:customStyle="1" w:styleId="p1parlettre">
    <w:name w:val="p1.par. lettre"/>
    <w:basedOn w:val="Normal"/>
    <w:rsid w:val="0030505C"/>
    <w:pPr>
      <w:spacing w:before="240" w:after="0" w:line="240" w:lineRule="auto"/>
      <w:jc w:val="both"/>
    </w:pPr>
    <w:rPr>
      <w:rFonts w:ascii="Arial" w:eastAsia="Times New Roman" w:hAnsi="Arial" w:cs="Times New Roman"/>
      <w:sz w:val="24"/>
      <w:szCs w:val="24"/>
      <w:lang w:val="fr-FR" w:eastAsia="fr-FR"/>
    </w:rPr>
  </w:style>
  <w:style w:type="paragraph" w:customStyle="1" w:styleId="paragraphe">
    <w:name w:val="paragraphe"/>
    <w:basedOn w:val="Normal"/>
    <w:rsid w:val="0030505C"/>
    <w:pPr>
      <w:spacing w:before="240" w:after="0" w:line="240" w:lineRule="auto"/>
      <w:ind w:right="19"/>
      <w:jc w:val="both"/>
    </w:pPr>
    <w:rPr>
      <w:rFonts w:ascii="Times" w:eastAsia="Times New Roman" w:hAnsi="Times" w:cs="Times"/>
      <w:sz w:val="24"/>
      <w:szCs w:val="24"/>
      <w:lang w:val="fr-FR" w:eastAsia="fr-CA"/>
    </w:rPr>
  </w:style>
  <w:style w:type="paragraph" w:styleId="Retraitcorpsdetexte3">
    <w:name w:val="Body Text Indent 3"/>
    <w:basedOn w:val="Normal"/>
    <w:link w:val="Retraitcorpsdetexte3Car"/>
    <w:uiPriority w:val="99"/>
    <w:unhideWhenUsed/>
    <w:rsid w:val="0030505C"/>
    <w:pPr>
      <w:widowControl w:val="0"/>
      <w:autoSpaceDE w:val="0"/>
      <w:autoSpaceDN w:val="0"/>
      <w:adjustRightInd w:val="0"/>
      <w:spacing w:after="120" w:line="240" w:lineRule="auto"/>
      <w:ind w:left="283"/>
    </w:pPr>
    <w:rPr>
      <w:rFonts w:ascii="Courier" w:eastAsia="Times New Roman" w:hAnsi="Courier" w:cs="Courier"/>
      <w:sz w:val="16"/>
      <w:szCs w:val="16"/>
      <w:lang w:val="fr-FR" w:eastAsia="fr-CA"/>
    </w:rPr>
  </w:style>
  <w:style w:type="character" w:customStyle="1" w:styleId="Retraitcorpsdetexte3Car">
    <w:name w:val="Retrait corps de texte 3 Car"/>
    <w:basedOn w:val="Policepardfaut"/>
    <w:link w:val="Retraitcorpsdetexte3"/>
    <w:uiPriority w:val="99"/>
    <w:rsid w:val="0030505C"/>
    <w:rPr>
      <w:rFonts w:ascii="Courier" w:eastAsia="Times New Roman" w:hAnsi="Courier" w:cs="Courier"/>
      <w:sz w:val="16"/>
      <w:szCs w:val="16"/>
      <w:lang w:val="fr-FR" w:eastAsia="fr-CA"/>
    </w:rPr>
  </w:style>
  <w:style w:type="character" w:customStyle="1" w:styleId="emphtypeital">
    <w:name w:val="emphtypeital"/>
    <w:rsid w:val="0030505C"/>
    <w:rPr>
      <w:i/>
      <w:iCs/>
    </w:rPr>
  </w:style>
  <w:style w:type="character" w:customStyle="1" w:styleId="elemartouartannno">
    <w:name w:val="elemartouartannno"/>
    <w:rsid w:val="0030505C"/>
    <w:rPr>
      <w:b/>
      <w:bCs/>
      <w:sz w:val="36"/>
      <w:szCs w:val="36"/>
    </w:rPr>
  </w:style>
  <w:style w:type="character" w:customStyle="1" w:styleId="apple-style-span">
    <w:name w:val="apple-style-span"/>
    <w:basedOn w:val="Policepardfaut"/>
    <w:rsid w:val="0030505C"/>
  </w:style>
  <w:style w:type="paragraph" w:customStyle="1" w:styleId="Sous-sousarticle">
    <w:name w:val="Sous-sous article"/>
    <w:basedOn w:val="Titresous-article"/>
    <w:link w:val="Sous-sousarticleCar"/>
    <w:uiPriority w:val="4"/>
    <w:qFormat/>
    <w:rsid w:val="0030505C"/>
    <w:rPr>
      <w:i/>
    </w:rPr>
  </w:style>
  <w:style w:type="character" w:customStyle="1" w:styleId="Sous-sousarticleCar">
    <w:name w:val="Sous-sous article Car"/>
    <w:link w:val="Sous-sousarticle"/>
    <w:uiPriority w:val="4"/>
    <w:rsid w:val="0030505C"/>
    <w:rPr>
      <w:rFonts w:ascii="Arial" w:eastAsia="Times New Roman" w:hAnsi="Arial" w:cs="Arial"/>
      <w:b/>
      <w:i/>
      <w:sz w:val="24"/>
      <w:szCs w:val="24"/>
      <w:lang w:eastAsia="fr-FR"/>
    </w:rPr>
  </w:style>
  <w:style w:type="paragraph" w:styleId="Titre">
    <w:name w:val="Title"/>
    <w:basedOn w:val="Normal"/>
    <w:link w:val="TitreCar"/>
    <w:qFormat/>
    <w:rsid w:val="00CC66CE"/>
    <w:pPr>
      <w:spacing w:after="0" w:line="240" w:lineRule="auto"/>
      <w:jc w:val="center"/>
    </w:pPr>
    <w:rPr>
      <w:rFonts w:ascii="Times New Roman" w:eastAsia="Times New Roman" w:hAnsi="Times New Roman" w:cs="Times New Roman"/>
      <w:b/>
      <w:sz w:val="24"/>
      <w:szCs w:val="20"/>
      <w:lang w:eastAsia="fr-CA"/>
    </w:rPr>
  </w:style>
  <w:style w:type="character" w:customStyle="1" w:styleId="TitreCar">
    <w:name w:val="Titre Car"/>
    <w:basedOn w:val="Policepardfaut"/>
    <w:link w:val="Titre"/>
    <w:rsid w:val="00CC66CE"/>
    <w:rPr>
      <w:rFonts w:ascii="Times New Roman" w:eastAsia="Times New Roman" w:hAnsi="Times New Roman" w:cs="Times New Roman"/>
      <w:b/>
      <w:sz w:val="24"/>
      <w:szCs w:val="20"/>
      <w:lang w:eastAsia="fr-CA"/>
    </w:rPr>
  </w:style>
  <w:style w:type="paragraph" w:customStyle="1" w:styleId="textes">
    <w:name w:val="textes"/>
    <w:basedOn w:val="Normal"/>
    <w:rsid w:val="00502745"/>
    <w:pPr>
      <w:spacing w:before="100" w:beforeAutospacing="1" w:after="100" w:afterAutospacing="1" w:line="240" w:lineRule="auto"/>
    </w:pPr>
    <w:rPr>
      <w:rFonts w:ascii="Verdana" w:eastAsia="Times New Roman" w:hAnsi="Verdana" w:cs="Times New Roman"/>
      <w:color w:val="333333"/>
      <w:sz w:val="18"/>
      <w:szCs w:val="18"/>
      <w:lang w:val="en-US"/>
    </w:rPr>
  </w:style>
  <w:style w:type="character" w:customStyle="1" w:styleId="textesvert1">
    <w:name w:val="textesvert1"/>
    <w:basedOn w:val="Policepardfaut"/>
    <w:rsid w:val="00502745"/>
    <w:rPr>
      <w:rFonts w:ascii="Verdana" w:hAnsi="Verdana" w:hint="default"/>
      <w:b w:val="0"/>
      <w:bCs w:val="0"/>
      <w:i w:val="0"/>
      <w:iCs w:val="0"/>
      <w:color w:val="78A22F"/>
    </w:rPr>
  </w:style>
  <w:style w:type="character" w:styleId="Appeldenotedefin">
    <w:name w:val="endnote reference"/>
    <w:basedOn w:val="Policepardfaut"/>
    <w:uiPriority w:val="99"/>
    <w:semiHidden/>
    <w:unhideWhenUsed/>
    <w:rsid w:val="00CE7811"/>
    <w:rPr>
      <w:vertAlign w:val="superscript"/>
    </w:rPr>
  </w:style>
  <w:style w:type="paragraph" w:styleId="Corpsdetexte2">
    <w:name w:val="Body Text 2"/>
    <w:basedOn w:val="Normal"/>
    <w:link w:val="Corpsdetexte2Car"/>
    <w:uiPriority w:val="99"/>
    <w:semiHidden/>
    <w:unhideWhenUsed/>
    <w:rsid w:val="00102464"/>
    <w:pPr>
      <w:spacing w:after="120" w:line="480" w:lineRule="auto"/>
    </w:pPr>
  </w:style>
  <w:style w:type="character" w:customStyle="1" w:styleId="Corpsdetexte2Car">
    <w:name w:val="Corps de texte 2 Car"/>
    <w:basedOn w:val="Policepardfaut"/>
    <w:link w:val="Corpsdetexte2"/>
    <w:uiPriority w:val="99"/>
    <w:semiHidden/>
    <w:rsid w:val="00102464"/>
  </w:style>
  <w:style w:type="paragraph" w:styleId="Normalcentr">
    <w:name w:val="Block Text"/>
    <w:basedOn w:val="Normal"/>
    <w:rsid w:val="000F283A"/>
    <w:pPr>
      <w:spacing w:after="0" w:line="240" w:lineRule="auto"/>
      <w:ind w:left="567" w:right="617"/>
      <w:jc w:val="center"/>
    </w:pPr>
    <w:rPr>
      <w:rFonts w:ascii="Times New Roman" w:eastAsia="Times New Roman" w:hAnsi="Times New Roman" w:cs="Times New Roman"/>
      <w:iCs/>
      <w:sz w:val="24"/>
      <w:szCs w:val="20"/>
      <w:lang w:eastAsia="fr-FR"/>
    </w:rPr>
  </w:style>
  <w:style w:type="table" w:customStyle="1" w:styleId="Grilledutableau21">
    <w:name w:val="Grille du tableau21"/>
    <w:basedOn w:val="TableauNormal"/>
    <w:next w:val="Grilledutableau"/>
    <w:rsid w:val="00546D6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00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Grilledutableau3">
    <w:name w:val="Grille du tableau3"/>
    <w:basedOn w:val="TableauNormal"/>
    <w:next w:val="Grilledutableau"/>
    <w:uiPriority w:val="59"/>
    <w:rsid w:val="00D7458B"/>
    <w:pPr>
      <w:spacing w:after="0" w:line="240" w:lineRule="auto"/>
    </w:pPr>
    <w:rPr>
      <w:rFonts w:ascii="Calibri" w:hAnsi="Calibri"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1">
    <w:name w:val="texte-courant1"/>
    <w:rsid w:val="00CC75D8"/>
  </w:style>
  <w:style w:type="table" w:customStyle="1" w:styleId="Grilledutableau4">
    <w:name w:val="Grille du tableau4"/>
    <w:basedOn w:val="TableauNormal"/>
    <w:next w:val="Grilledutableau"/>
    <w:rsid w:val="00961F3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80158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367988A0544E0D9E4823711EB28734">
    <w:name w:val="85367988A0544E0D9E4823711EB28734"/>
    <w:rsid w:val="002D01D1"/>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814">
      <w:bodyDiv w:val="1"/>
      <w:marLeft w:val="0"/>
      <w:marRight w:val="0"/>
      <w:marTop w:val="0"/>
      <w:marBottom w:val="0"/>
      <w:divBdr>
        <w:top w:val="none" w:sz="0" w:space="0" w:color="auto"/>
        <w:left w:val="none" w:sz="0" w:space="0" w:color="auto"/>
        <w:bottom w:val="none" w:sz="0" w:space="0" w:color="auto"/>
        <w:right w:val="none" w:sz="0" w:space="0" w:color="auto"/>
      </w:divBdr>
    </w:div>
    <w:div w:id="192348247">
      <w:bodyDiv w:val="1"/>
      <w:marLeft w:val="0"/>
      <w:marRight w:val="0"/>
      <w:marTop w:val="0"/>
      <w:marBottom w:val="0"/>
      <w:divBdr>
        <w:top w:val="none" w:sz="0" w:space="0" w:color="auto"/>
        <w:left w:val="none" w:sz="0" w:space="0" w:color="auto"/>
        <w:bottom w:val="none" w:sz="0" w:space="0" w:color="auto"/>
        <w:right w:val="none" w:sz="0" w:space="0" w:color="auto"/>
      </w:divBdr>
    </w:div>
    <w:div w:id="440884563">
      <w:bodyDiv w:val="1"/>
      <w:marLeft w:val="0"/>
      <w:marRight w:val="0"/>
      <w:marTop w:val="0"/>
      <w:marBottom w:val="0"/>
      <w:divBdr>
        <w:top w:val="none" w:sz="0" w:space="0" w:color="auto"/>
        <w:left w:val="none" w:sz="0" w:space="0" w:color="auto"/>
        <w:bottom w:val="none" w:sz="0" w:space="0" w:color="auto"/>
        <w:right w:val="none" w:sz="0" w:space="0" w:color="auto"/>
      </w:divBdr>
    </w:div>
    <w:div w:id="510687105">
      <w:bodyDiv w:val="1"/>
      <w:marLeft w:val="0"/>
      <w:marRight w:val="0"/>
      <w:marTop w:val="0"/>
      <w:marBottom w:val="0"/>
      <w:divBdr>
        <w:top w:val="none" w:sz="0" w:space="0" w:color="auto"/>
        <w:left w:val="none" w:sz="0" w:space="0" w:color="auto"/>
        <w:bottom w:val="none" w:sz="0" w:space="0" w:color="auto"/>
        <w:right w:val="none" w:sz="0" w:space="0" w:color="auto"/>
      </w:divBdr>
    </w:div>
    <w:div w:id="564681830">
      <w:bodyDiv w:val="1"/>
      <w:marLeft w:val="0"/>
      <w:marRight w:val="0"/>
      <w:marTop w:val="0"/>
      <w:marBottom w:val="0"/>
      <w:divBdr>
        <w:top w:val="none" w:sz="0" w:space="0" w:color="auto"/>
        <w:left w:val="none" w:sz="0" w:space="0" w:color="auto"/>
        <w:bottom w:val="none" w:sz="0" w:space="0" w:color="auto"/>
        <w:right w:val="none" w:sz="0" w:space="0" w:color="auto"/>
      </w:divBdr>
    </w:div>
    <w:div w:id="611283070">
      <w:bodyDiv w:val="1"/>
      <w:marLeft w:val="0"/>
      <w:marRight w:val="0"/>
      <w:marTop w:val="0"/>
      <w:marBottom w:val="0"/>
      <w:divBdr>
        <w:top w:val="none" w:sz="0" w:space="0" w:color="auto"/>
        <w:left w:val="none" w:sz="0" w:space="0" w:color="auto"/>
        <w:bottom w:val="none" w:sz="0" w:space="0" w:color="auto"/>
        <w:right w:val="none" w:sz="0" w:space="0" w:color="auto"/>
      </w:divBdr>
    </w:div>
    <w:div w:id="653798836">
      <w:bodyDiv w:val="1"/>
      <w:marLeft w:val="0"/>
      <w:marRight w:val="0"/>
      <w:marTop w:val="0"/>
      <w:marBottom w:val="0"/>
      <w:divBdr>
        <w:top w:val="none" w:sz="0" w:space="0" w:color="auto"/>
        <w:left w:val="none" w:sz="0" w:space="0" w:color="auto"/>
        <w:bottom w:val="none" w:sz="0" w:space="0" w:color="auto"/>
        <w:right w:val="none" w:sz="0" w:space="0" w:color="auto"/>
      </w:divBdr>
    </w:div>
    <w:div w:id="877736923">
      <w:bodyDiv w:val="1"/>
      <w:marLeft w:val="0"/>
      <w:marRight w:val="0"/>
      <w:marTop w:val="0"/>
      <w:marBottom w:val="0"/>
      <w:divBdr>
        <w:top w:val="none" w:sz="0" w:space="0" w:color="auto"/>
        <w:left w:val="none" w:sz="0" w:space="0" w:color="auto"/>
        <w:bottom w:val="none" w:sz="0" w:space="0" w:color="auto"/>
        <w:right w:val="none" w:sz="0" w:space="0" w:color="auto"/>
      </w:divBdr>
    </w:div>
    <w:div w:id="885602741">
      <w:bodyDiv w:val="1"/>
      <w:marLeft w:val="0"/>
      <w:marRight w:val="0"/>
      <w:marTop w:val="0"/>
      <w:marBottom w:val="0"/>
      <w:divBdr>
        <w:top w:val="none" w:sz="0" w:space="0" w:color="auto"/>
        <w:left w:val="none" w:sz="0" w:space="0" w:color="auto"/>
        <w:bottom w:val="none" w:sz="0" w:space="0" w:color="auto"/>
        <w:right w:val="none" w:sz="0" w:space="0" w:color="auto"/>
      </w:divBdr>
    </w:div>
    <w:div w:id="895775674">
      <w:bodyDiv w:val="1"/>
      <w:marLeft w:val="0"/>
      <w:marRight w:val="0"/>
      <w:marTop w:val="0"/>
      <w:marBottom w:val="0"/>
      <w:divBdr>
        <w:top w:val="none" w:sz="0" w:space="0" w:color="auto"/>
        <w:left w:val="none" w:sz="0" w:space="0" w:color="auto"/>
        <w:bottom w:val="none" w:sz="0" w:space="0" w:color="auto"/>
        <w:right w:val="none" w:sz="0" w:space="0" w:color="auto"/>
      </w:divBdr>
    </w:div>
    <w:div w:id="908618539">
      <w:bodyDiv w:val="1"/>
      <w:marLeft w:val="0"/>
      <w:marRight w:val="0"/>
      <w:marTop w:val="0"/>
      <w:marBottom w:val="0"/>
      <w:divBdr>
        <w:top w:val="none" w:sz="0" w:space="0" w:color="auto"/>
        <w:left w:val="none" w:sz="0" w:space="0" w:color="auto"/>
        <w:bottom w:val="none" w:sz="0" w:space="0" w:color="auto"/>
        <w:right w:val="none" w:sz="0" w:space="0" w:color="auto"/>
      </w:divBdr>
    </w:div>
    <w:div w:id="964236660">
      <w:bodyDiv w:val="1"/>
      <w:marLeft w:val="0"/>
      <w:marRight w:val="0"/>
      <w:marTop w:val="0"/>
      <w:marBottom w:val="0"/>
      <w:divBdr>
        <w:top w:val="none" w:sz="0" w:space="0" w:color="auto"/>
        <w:left w:val="none" w:sz="0" w:space="0" w:color="auto"/>
        <w:bottom w:val="none" w:sz="0" w:space="0" w:color="auto"/>
        <w:right w:val="none" w:sz="0" w:space="0" w:color="auto"/>
      </w:divBdr>
    </w:div>
    <w:div w:id="1422533373">
      <w:bodyDiv w:val="1"/>
      <w:marLeft w:val="0"/>
      <w:marRight w:val="0"/>
      <w:marTop w:val="0"/>
      <w:marBottom w:val="0"/>
      <w:divBdr>
        <w:top w:val="none" w:sz="0" w:space="0" w:color="auto"/>
        <w:left w:val="none" w:sz="0" w:space="0" w:color="auto"/>
        <w:bottom w:val="none" w:sz="0" w:space="0" w:color="auto"/>
        <w:right w:val="none" w:sz="0" w:space="0" w:color="auto"/>
      </w:divBdr>
    </w:div>
    <w:div w:id="1430926339">
      <w:bodyDiv w:val="1"/>
      <w:marLeft w:val="0"/>
      <w:marRight w:val="0"/>
      <w:marTop w:val="0"/>
      <w:marBottom w:val="0"/>
      <w:divBdr>
        <w:top w:val="none" w:sz="0" w:space="0" w:color="auto"/>
        <w:left w:val="none" w:sz="0" w:space="0" w:color="auto"/>
        <w:bottom w:val="none" w:sz="0" w:space="0" w:color="auto"/>
        <w:right w:val="none" w:sz="0" w:space="0" w:color="auto"/>
      </w:divBdr>
    </w:div>
    <w:div w:id="1433286530">
      <w:bodyDiv w:val="1"/>
      <w:marLeft w:val="0"/>
      <w:marRight w:val="0"/>
      <w:marTop w:val="0"/>
      <w:marBottom w:val="0"/>
      <w:divBdr>
        <w:top w:val="none" w:sz="0" w:space="0" w:color="auto"/>
        <w:left w:val="none" w:sz="0" w:space="0" w:color="auto"/>
        <w:bottom w:val="none" w:sz="0" w:space="0" w:color="auto"/>
        <w:right w:val="none" w:sz="0" w:space="0" w:color="auto"/>
      </w:divBdr>
    </w:div>
    <w:div w:id="1506435556">
      <w:bodyDiv w:val="1"/>
      <w:marLeft w:val="0"/>
      <w:marRight w:val="0"/>
      <w:marTop w:val="0"/>
      <w:marBottom w:val="0"/>
      <w:divBdr>
        <w:top w:val="none" w:sz="0" w:space="0" w:color="auto"/>
        <w:left w:val="none" w:sz="0" w:space="0" w:color="auto"/>
        <w:bottom w:val="none" w:sz="0" w:space="0" w:color="auto"/>
        <w:right w:val="none" w:sz="0" w:space="0" w:color="auto"/>
      </w:divBdr>
    </w:div>
    <w:div w:id="1572930775">
      <w:bodyDiv w:val="1"/>
      <w:marLeft w:val="0"/>
      <w:marRight w:val="0"/>
      <w:marTop w:val="0"/>
      <w:marBottom w:val="0"/>
      <w:divBdr>
        <w:top w:val="none" w:sz="0" w:space="0" w:color="auto"/>
        <w:left w:val="none" w:sz="0" w:space="0" w:color="auto"/>
        <w:bottom w:val="none" w:sz="0" w:space="0" w:color="auto"/>
        <w:right w:val="none" w:sz="0" w:space="0" w:color="auto"/>
      </w:divBdr>
    </w:div>
    <w:div w:id="1628849822">
      <w:bodyDiv w:val="1"/>
      <w:marLeft w:val="0"/>
      <w:marRight w:val="0"/>
      <w:marTop w:val="0"/>
      <w:marBottom w:val="0"/>
      <w:divBdr>
        <w:top w:val="none" w:sz="0" w:space="0" w:color="auto"/>
        <w:left w:val="none" w:sz="0" w:space="0" w:color="auto"/>
        <w:bottom w:val="none" w:sz="0" w:space="0" w:color="auto"/>
        <w:right w:val="none" w:sz="0" w:space="0" w:color="auto"/>
      </w:divBdr>
    </w:div>
    <w:div w:id="1687054430">
      <w:bodyDiv w:val="1"/>
      <w:marLeft w:val="0"/>
      <w:marRight w:val="0"/>
      <w:marTop w:val="0"/>
      <w:marBottom w:val="0"/>
      <w:divBdr>
        <w:top w:val="none" w:sz="0" w:space="0" w:color="auto"/>
        <w:left w:val="none" w:sz="0" w:space="0" w:color="auto"/>
        <w:bottom w:val="none" w:sz="0" w:space="0" w:color="auto"/>
        <w:right w:val="none" w:sz="0" w:space="0" w:color="auto"/>
      </w:divBdr>
    </w:div>
    <w:div w:id="1711108970">
      <w:bodyDiv w:val="1"/>
      <w:marLeft w:val="0"/>
      <w:marRight w:val="0"/>
      <w:marTop w:val="0"/>
      <w:marBottom w:val="0"/>
      <w:divBdr>
        <w:top w:val="none" w:sz="0" w:space="0" w:color="auto"/>
        <w:left w:val="none" w:sz="0" w:space="0" w:color="auto"/>
        <w:bottom w:val="none" w:sz="0" w:space="0" w:color="auto"/>
        <w:right w:val="none" w:sz="0" w:space="0" w:color="auto"/>
      </w:divBdr>
    </w:div>
    <w:div w:id="1783723861">
      <w:bodyDiv w:val="1"/>
      <w:marLeft w:val="0"/>
      <w:marRight w:val="0"/>
      <w:marTop w:val="0"/>
      <w:marBottom w:val="0"/>
      <w:divBdr>
        <w:top w:val="none" w:sz="0" w:space="0" w:color="auto"/>
        <w:left w:val="none" w:sz="0" w:space="0" w:color="auto"/>
        <w:bottom w:val="none" w:sz="0" w:space="0" w:color="auto"/>
        <w:right w:val="none" w:sz="0" w:space="0" w:color="auto"/>
      </w:divBdr>
    </w:div>
    <w:div w:id="1843079378">
      <w:bodyDiv w:val="1"/>
      <w:marLeft w:val="0"/>
      <w:marRight w:val="0"/>
      <w:marTop w:val="0"/>
      <w:marBottom w:val="0"/>
      <w:divBdr>
        <w:top w:val="none" w:sz="0" w:space="0" w:color="auto"/>
        <w:left w:val="none" w:sz="0" w:space="0" w:color="auto"/>
        <w:bottom w:val="none" w:sz="0" w:space="0" w:color="auto"/>
        <w:right w:val="none" w:sz="0" w:space="0" w:color="auto"/>
      </w:divBdr>
    </w:div>
    <w:div w:id="1991471116">
      <w:bodyDiv w:val="1"/>
      <w:marLeft w:val="0"/>
      <w:marRight w:val="0"/>
      <w:marTop w:val="0"/>
      <w:marBottom w:val="0"/>
      <w:divBdr>
        <w:top w:val="none" w:sz="0" w:space="0" w:color="auto"/>
        <w:left w:val="none" w:sz="0" w:space="0" w:color="auto"/>
        <w:bottom w:val="none" w:sz="0" w:space="0" w:color="auto"/>
        <w:right w:val="none" w:sz="0" w:space="0" w:color="auto"/>
      </w:divBdr>
    </w:div>
    <w:div w:id="2077702910">
      <w:bodyDiv w:val="1"/>
      <w:marLeft w:val="0"/>
      <w:marRight w:val="0"/>
      <w:marTop w:val="0"/>
      <w:marBottom w:val="0"/>
      <w:divBdr>
        <w:top w:val="none" w:sz="0" w:space="0" w:color="auto"/>
        <w:left w:val="none" w:sz="0" w:space="0" w:color="auto"/>
        <w:bottom w:val="none" w:sz="0" w:space="0" w:color="auto"/>
        <w:right w:val="none" w:sz="0" w:space="0" w:color="auto"/>
      </w:divBdr>
    </w:div>
    <w:div w:id="20904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5937-F440-4974-81E4-24CCF31A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27553</TotalTime>
  <Pages>24</Pages>
  <Words>7620</Words>
  <Characters>41914</Characters>
  <Application>Microsoft Office Word</Application>
  <DocSecurity>0</DocSecurity>
  <Lines>349</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cp:lastModifiedBy>
  <cp:revision>196</cp:revision>
  <cp:lastPrinted>2019-12-09T23:54:00Z</cp:lastPrinted>
  <dcterms:created xsi:type="dcterms:W3CDTF">2017-11-13T23:10:00Z</dcterms:created>
  <dcterms:modified xsi:type="dcterms:W3CDTF">2019-12-09T23:54:00Z</dcterms:modified>
</cp:coreProperties>
</file>